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right" w:pos="5670" w:leader="none"/>
          <w:tab w:val="right" w:pos="6480" w:leader="none"/>
        </w:tabs>
        <w:rPr>
          <w:rFonts w:ascii="Helvetica" w:hAnsi="Helvetica"/>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Lord’s Day, March 8, 2026</w:t>
      </w:r>
    </w:p>
    <w:p>
      <w:pPr>
        <w:pStyle w:val="Normal"/>
        <w:pBdr>
          <w:top w:val="single" w:sz="6" w:space="1" w:color="00000A"/>
          <w:left w:val="single" w:sz="6" w:space="4" w:color="00000A"/>
          <w:bottom w:val="single" w:sz="6" w:space="2" w:color="00000A"/>
          <w:right w:val="single" w:sz="6" w:space="4" w:color="00000A"/>
        </w:pBdr>
        <w:jc w:val="both"/>
        <w:rPr>
          <w:rFonts w:eastAsia="Times New Roman"/>
          <w:i/>
          <w:i/>
          <w:iCs/>
          <w:color w:val="auto"/>
          <w:sz w:val="20"/>
          <w:szCs w:val="20"/>
          <w:lang w:eastAsia="en-US" w:bidi="ar-SA"/>
        </w:rPr>
      </w:pPr>
      <w:r>
        <w:rPr>
          <w:rFonts w:eastAsia="Times New Roman"/>
          <w:i/>
          <w:iCs/>
          <w:color w:val="auto"/>
          <w:sz w:val="20"/>
          <w:szCs w:val="20"/>
          <w:lang w:eastAsia="en-US" w:bidi="ar-SA"/>
        </w:rPr>
        <w:t xml:space="preserve">Make a joyful shout to the Lord, all you lands! Serve the Lord with gladness; Come before His presence with singing. Know that the Lord, He is God; It is He who has made us, and not we ourselves; We are His people and the sheep of His pasture. </w:t>
      </w:r>
      <w:r>
        <w:rPr>
          <w:sz w:val="20"/>
          <w:szCs w:val="20"/>
        </w:rPr>
        <w:t xml:space="preserve">(Psalm 100:1-3) </w:t>
      </w:r>
    </w:p>
    <w:p>
      <w:pPr>
        <w:pStyle w:val="Normal"/>
        <w:tabs>
          <w:tab w:val="clear" w:pos="720"/>
          <w:tab w:val="left" w:pos="450" w:leader="none"/>
          <w:tab w:val="right" w:pos="6480" w:leader="none"/>
        </w:tabs>
        <w:spacing w:before="60" w:after="0"/>
        <w:rPr>
          <w:sz w:val="16"/>
        </w:rPr>
      </w:pPr>
      <w:r>
        <w:rPr>
          <w:sz w:val="16"/>
        </w:rPr>
        <w:tab/>
        <w:t>[</w:t>
      </w:r>
      <w:r>
        <w:rPr>
          <w:b/>
          <w:sz w:val="16"/>
        </w:rPr>
        <w:t xml:space="preserve">* </w:t>
      </w:r>
      <w:r>
        <w:rPr>
          <w:sz w:val="16"/>
        </w:rPr>
        <w:t>indicates standing]</w:t>
      </w:r>
    </w:p>
    <w:p>
      <w:pPr>
        <w:pStyle w:val="Normal"/>
        <w:tabs>
          <w:tab w:val="clear" w:pos="720"/>
          <w:tab w:val="right" w:pos="6480" w:leader="none"/>
        </w:tabs>
        <w:rPr>
          <w:b/>
          <w:sz w:val="18"/>
          <w:u w:val="single"/>
        </w:rPr>
      </w:pPr>
      <w:r>
        <w:rPr>
          <w:b/>
          <w:sz w:val="20"/>
        </w:rPr>
        <w:t xml:space="preserve">Prelude: </w:t>
      </w:r>
      <w:r>
        <w:rPr>
          <w:sz w:val="20"/>
        </w:rPr>
        <w:t xml:space="preserve">[Welcome, Announcements]   </w:t>
      </w:r>
    </w:p>
    <w:p>
      <w:pPr>
        <w:pStyle w:val="Normal"/>
        <w:tabs>
          <w:tab w:val="clear" w:pos="720"/>
          <w:tab w:val="right" w:pos="6300" w:leader="none"/>
        </w:tabs>
        <w:spacing w:lineRule="auto" w:line="276" w:before="60" w:after="0"/>
        <w:rPr>
          <w:sz w:val="20"/>
          <w:szCs w:val="20"/>
          <w:u w:val="single"/>
        </w:rPr>
      </w:pPr>
      <w:r>
        <w:rPr>
          <w:b/>
          <w:bCs/>
          <w:sz w:val="20"/>
          <w:szCs w:val="20"/>
        </w:rPr>
        <w:t>Preparation for Worship</w:t>
      </w:r>
      <w:r>
        <w:rPr/>
        <w:tab/>
      </w:r>
      <w:r>
        <w:rPr>
          <w:sz w:val="20"/>
          <w:szCs w:val="20"/>
        </w:rPr>
        <w:t>Psalter 103 D</w:t>
      </w:r>
    </w:p>
    <w:p>
      <w:pPr>
        <w:pStyle w:val="Normal"/>
        <w:tabs>
          <w:tab w:val="clear" w:pos="720"/>
          <w:tab w:val="right" w:pos="6300" w:leader="none"/>
        </w:tabs>
        <w:spacing w:before="0" w:after="60"/>
        <w:ind w:end="18"/>
        <w:rPr>
          <w:sz w:val="20"/>
          <w:szCs w:val="20"/>
        </w:rPr>
      </w:pPr>
      <w:r>
        <w:rPr>
          <w:b/>
          <w:bCs/>
          <w:sz w:val="20"/>
          <w:szCs w:val="20"/>
        </w:rPr>
        <w:t>*The Call to Worship</w:t>
      </w:r>
      <w:r>
        <w:rPr/>
        <w:tab/>
      </w:r>
      <w:r>
        <w:rPr>
          <w:sz w:val="20"/>
          <w:szCs w:val="20"/>
        </w:rPr>
        <w:t>(see above)</w:t>
      </w:r>
    </w:p>
    <w:p>
      <w:pPr>
        <w:pStyle w:val="Normal"/>
        <w:tabs>
          <w:tab w:val="clear" w:pos="720"/>
          <w:tab w:val="right" w:pos="6300" w:leader="none"/>
        </w:tabs>
        <w:spacing w:before="0" w:after="60"/>
        <w:ind w:end="18"/>
        <w:rPr>
          <w:i/>
          <w:i/>
          <w:iCs/>
        </w:rPr>
      </w:pPr>
      <w:r>
        <w:rPr>
          <w:b/>
          <w:bCs/>
          <w:sz w:val="20"/>
          <w:szCs w:val="20"/>
        </w:rPr>
        <w:t>*Confession of our need for God’s grace</w:t>
      </w:r>
      <w:r>
        <w:rPr>
          <w:sz w:val="20"/>
          <w:szCs w:val="20"/>
        </w:rPr>
        <w:t xml:space="preserve"> (Psalm 124:8)</w:t>
      </w:r>
    </w:p>
    <w:p>
      <w:pPr>
        <w:pStyle w:val="Normal"/>
        <w:tabs>
          <w:tab w:val="clear" w:pos="720"/>
          <w:tab w:val="right" w:pos="6300" w:leader="none"/>
        </w:tabs>
        <w:spacing w:before="0" w:after="60"/>
        <w:ind w:firstLine="720" w:end="18"/>
        <w:rPr>
          <w:i/>
          <w:i/>
          <w:iCs/>
          <w:sz w:val="20"/>
          <w:szCs w:val="20"/>
        </w:rPr>
      </w:pPr>
      <w:r>
        <w:rPr>
          <w:sz w:val="20"/>
          <w:szCs w:val="20"/>
        </w:rPr>
        <w:t>“</w:t>
      </w:r>
      <w:r>
        <w:rPr>
          <w:i/>
          <w:iCs/>
          <w:sz w:val="20"/>
          <w:szCs w:val="20"/>
        </w:rPr>
        <w:t>Our help is in the name of the LORD, who made heaven and earth”</w:t>
      </w:r>
    </w:p>
    <w:p>
      <w:pPr>
        <w:pStyle w:val="Normal"/>
        <w:tabs>
          <w:tab w:val="clear" w:pos="720"/>
          <w:tab w:val="right" w:pos="6300" w:leader="none"/>
        </w:tabs>
        <w:spacing w:before="0" w:after="60"/>
        <w:ind w:end="18"/>
        <w:rPr>
          <w:sz w:val="20"/>
          <w:szCs w:val="20"/>
        </w:rPr>
      </w:pPr>
      <w:r>
        <w:rPr>
          <w:b/>
          <w:bCs/>
          <w:sz w:val="20"/>
          <w:szCs w:val="20"/>
        </w:rPr>
        <w:t>*God’s Greeting to His People</w:t>
      </w:r>
      <w:r>
        <w:rPr/>
        <w:tab/>
      </w:r>
      <w:r>
        <w:rPr>
          <w:b/>
          <w:bCs/>
          <w:sz w:val="20"/>
          <w:szCs w:val="20"/>
        </w:rPr>
        <w:t>Colossians 1:2</w:t>
      </w:r>
      <w:r>
        <w:rPr>
          <w:b/>
          <w:bCs/>
          <w:sz w:val="20"/>
          <w:szCs w:val="20"/>
        </w:rPr>
        <w:t>b</w:t>
      </w:r>
    </w:p>
    <w:p>
      <w:pPr>
        <w:pStyle w:val="Normal"/>
        <w:tabs>
          <w:tab w:val="clear" w:pos="720"/>
          <w:tab w:val="right" w:pos="6300" w:leader="none"/>
        </w:tabs>
        <w:spacing w:before="0" w:after="60"/>
        <w:ind w:end="18"/>
        <w:rPr>
          <w:b/>
          <w:bCs/>
          <w:sz w:val="20"/>
          <w:szCs w:val="20"/>
        </w:rPr>
      </w:pPr>
      <w:r>
        <w:rPr>
          <w:b/>
          <w:bCs/>
          <w:sz w:val="20"/>
          <w:szCs w:val="20"/>
        </w:rPr>
        <w:t>*Song of Response</w:t>
      </w:r>
      <w:r>
        <w:rPr/>
        <w:tab/>
      </w:r>
      <w:r>
        <w:rPr>
          <w:sz w:val="20"/>
          <w:szCs w:val="20"/>
        </w:rPr>
        <w:t>Psalter 95 B (5,6)</w:t>
      </w:r>
    </w:p>
    <w:p>
      <w:pPr>
        <w:pStyle w:val="Normal"/>
        <w:tabs>
          <w:tab w:val="clear" w:pos="720"/>
          <w:tab w:val="right" w:pos="6300" w:leader="none"/>
        </w:tabs>
        <w:spacing w:before="0" w:after="60"/>
        <w:ind w:end="18"/>
        <w:rPr>
          <w:b/>
          <w:bCs/>
          <w:sz w:val="20"/>
          <w:szCs w:val="20"/>
        </w:rPr>
      </w:pPr>
      <w:r>
        <w:rPr>
          <w:b/>
          <w:bCs/>
          <w:sz w:val="20"/>
          <w:szCs w:val="20"/>
        </w:rPr>
        <w:t>*Opening Prayer</w:t>
      </w:r>
    </w:p>
    <w:p>
      <w:pPr>
        <w:pStyle w:val="Normal"/>
        <w:tabs>
          <w:tab w:val="clear" w:pos="720"/>
          <w:tab w:val="right" w:pos="6300" w:leader="none"/>
        </w:tabs>
        <w:spacing w:before="0" w:after="60"/>
        <w:ind w:end="18"/>
        <w:rPr/>
      </w:pPr>
      <w:r>
        <w:rPr>
          <w:b/>
          <w:bCs/>
          <w:sz w:val="20"/>
          <w:szCs w:val="20"/>
        </w:rPr>
        <w:t>God’s Law</w:t>
      </w:r>
      <w:r>
        <w:rPr/>
        <w:tab/>
      </w:r>
      <w:r>
        <w:rPr>
          <w:sz w:val="20"/>
          <w:szCs w:val="20"/>
        </w:rPr>
        <w:t>Mark 12:28–37</w:t>
      </w:r>
    </w:p>
    <w:p>
      <w:pPr>
        <w:pStyle w:val="Normal"/>
        <w:tabs>
          <w:tab w:val="clear" w:pos="720"/>
          <w:tab w:val="right" w:pos="6300" w:leader="none"/>
        </w:tabs>
        <w:spacing w:before="0" w:after="60"/>
        <w:ind w:end="18"/>
        <w:rPr/>
      </w:pPr>
      <w:r>
        <w:rPr/>
        <w:t xml:space="preserve">Prayer of Confession and Praise </w:t>
      </w:r>
    </w:p>
    <w:p>
      <w:pPr>
        <w:pStyle w:val="Normal"/>
        <w:tabs>
          <w:tab w:val="clear" w:pos="720"/>
          <w:tab w:val="right" w:pos="6300" w:leader="none"/>
        </w:tabs>
        <w:spacing w:before="0" w:after="60"/>
        <w:ind w:end="18"/>
        <w:rPr>
          <w:sz w:val="20"/>
          <w:szCs w:val="20"/>
        </w:rPr>
      </w:pPr>
      <w:r>
        <w:rPr/>
        <w:t xml:space="preserve">  </w:t>
      </w:r>
      <w:r>
        <w:rPr/>
        <w:t>(God’s assurance of pardon: Eph. 2:4-10)</w:t>
      </w:r>
    </w:p>
    <w:p>
      <w:pPr>
        <w:pStyle w:val="Normal"/>
        <w:tabs>
          <w:tab w:val="clear" w:pos="720"/>
          <w:tab w:val="right" w:pos="6300" w:leader="none"/>
        </w:tabs>
        <w:spacing w:before="0" w:after="60"/>
        <w:ind w:end="18"/>
        <w:rPr>
          <w:sz w:val="20"/>
          <w:szCs w:val="20"/>
        </w:rPr>
      </w:pPr>
      <w:r>
        <w:rPr>
          <w:b/>
          <w:bCs/>
          <w:sz w:val="20"/>
          <w:szCs w:val="20"/>
        </w:rPr>
        <w:t>*Song of Praise</w:t>
      </w:r>
      <w:r>
        <w:rPr/>
        <w:tab/>
      </w:r>
      <w:r>
        <w:rPr>
          <w:sz w:val="20"/>
          <w:szCs w:val="20"/>
        </w:rPr>
        <w:t>Psalter-Hymnal #191(1,3,4)</w:t>
      </w:r>
    </w:p>
    <w:p>
      <w:pPr>
        <w:pStyle w:val="Normal"/>
        <w:tabs>
          <w:tab w:val="clear" w:pos="720"/>
          <w:tab w:val="right" w:pos="6300" w:leader="none"/>
        </w:tabs>
        <w:spacing w:before="0" w:after="60"/>
        <w:ind w:end="18"/>
        <w:rPr/>
      </w:pPr>
      <w:r>
        <w:rPr>
          <w:b/>
          <w:bCs/>
          <w:sz w:val="20"/>
          <w:szCs w:val="20"/>
        </w:rPr>
        <w:t>Confession of Faith</w:t>
      </w:r>
      <w:r>
        <w:rPr/>
        <w:tab/>
      </w:r>
      <w:r>
        <w:rPr>
          <w:sz w:val="20"/>
          <w:szCs w:val="20"/>
        </w:rPr>
        <w:t>(see bulletin)</w:t>
      </w:r>
    </w:p>
    <w:p>
      <w:pPr>
        <w:pStyle w:val="Normal"/>
        <w:tabs>
          <w:tab w:val="clear" w:pos="720"/>
          <w:tab w:val="right" w:pos="6300" w:leader="none"/>
        </w:tabs>
        <w:spacing w:before="0" w:after="60"/>
        <w:ind w:end="18"/>
        <w:rPr/>
      </w:pPr>
      <w:r>
        <w:rPr/>
        <w:t>Prayer of Requests with Thanksgiving</w:t>
        <w:tab/>
      </w:r>
    </w:p>
    <w:p>
      <w:pPr>
        <w:pStyle w:val="Normal"/>
        <w:tabs>
          <w:tab w:val="clear" w:pos="720"/>
          <w:tab w:val="right" w:pos="6300" w:leader="none"/>
        </w:tabs>
        <w:spacing w:before="0" w:after="60"/>
        <w:ind w:end="18"/>
        <w:rPr>
          <w:rFonts w:eastAsia="Times New Roman"/>
          <w:b/>
          <w:bCs/>
          <w:color w:val="auto"/>
          <w:sz w:val="20"/>
          <w:szCs w:val="20"/>
          <w:lang w:eastAsia="en-US" w:bidi="ar-SA"/>
        </w:rPr>
      </w:pPr>
      <w:r>
        <w:rPr>
          <w:rFonts w:eastAsia="Times New Roman"/>
          <w:b/>
          <w:bCs/>
          <w:color w:val="auto"/>
          <w:sz w:val="20"/>
          <w:szCs w:val="20"/>
          <w:lang w:eastAsia="en-US" w:bidi="ar-SA"/>
        </w:rPr>
        <w:t>Worship in giving of Tithes and Offerings</w:t>
      </w:r>
      <w:r>
        <w:rPr/>
        <w:tab/>
      </w:r>
    </w:p>
    <w:p>
      <w:pPr>
        <w:pStyle w:val="Normal"/>
        <w:tabs>
          <w:tab w:val="clear" w:pos="720"/>
          <w:tab w:val="right" w:pos="6300" w:leader="none"/>
        </w:tabs>
        <w:spacing w:before="0" w:after="60"/>
        <w:ind w:end="18"/>
        <w:rPr>
          <w:b/>
          <w:bCs/>
          <w:sz w:val="20"/>
          <w:szCs w:val="20"/>
          <w:lang w:eastAsia="en-US" w:bidi="ar-SA"/>
        </w:rPr>
      </w:pPr>
      <w:r>
        <w:rPr>
          <w:b/>
          <w:bCs/>
          <w:sz w:val="20"/>
          <w:szCs w:val="20"/>
        </w:rPr>
        <w:t>*Song of Preparation</w:t>
      </w:r>
      <w:r>
        <w:rPr/>
        <w:tab/>
      </w:r>
      <w:r>
        <w:rPr>
          <w:sz w:val="20"/>
          <w:szCs w:val="20"/>
        </w:rPr>
        <w:t>Psalter-Hymnal #179 (all)</w:t>
      </w:r>
    </w:p>
    <w:p>
      <w:pPr>
        <w:pStyle w:val="Normal"/>
        <w:tabs>
          <w:tab w:val="clear" w:pos="720"/>
          <w:tab w:val="right" w:pos="6300" w:leader="none"/>
        </w:tabs>
        <w:spacing w:before="0" w:after="60"/>
        <w:ind w:end="18"/>
        <w:rPr>
          <w:b/>
          <w:bCs/>
          <w:sz w:val="20"/>
          <w:szCs w:val="20"/>
        </w:rPr>
      </w:pPr>
      <w:r>
        <w:rPr>
          <w:b/>
          <w:bCs/>
          <w:sz w:val="20"/>
          <w:szCs w:val="20"/>
        </w:rPr>
        <w:t>Prayer for God’s blessing on His Word</w:t>
      </w:r>
    </w:p>
    <w:p>
      <w:pPr>
        <w:pStyle w:val="Normal"/>
        <w:tabs>
          <w:tab w:val="clear" w:pos="720"/>
          <w:tab w:val="right" w:pos="6300" w:leader="none"/>
        </w:tabs>
        <w:spacing w:before="0" w:after="60"/>
        <w:ind w:end="18"/>
        <w:rPr>
          <w:b/>
          <w:bCs/>
          <w:sz w:val="20"/>
          <w:szCs w:val="20"/>
        </w:rPr>
      </w:pPr>
      <w:r>
        <w:rPr>
          <w:b/>
          <w:bCs/>
          <w:sz w:val="20"/>
          <w:szCs w:val="20"/>
          <w:lang w:eastAsia="en-US" w:bidi="ar-SA"/>
        </w:rPr>
        <w:t>Scripture Reading</w:t>
      </w:r>
      <w:r>
        <w:rPr/>
        <w:tab/>
      </w:r>
      <w:r>
        <w:rPr>
          <w:b/>
          <w:bCs/>
          <w:sz w:val="20"/>
          <w:szCs w:val="20"/>
        </w:rPr>
        <w:t>Colossians 1:1-8</w:t>
      </w:r>
    </w:p>
    <w:p>
      <w:pPr>
        <w:pStyle w:val="Normal"/>
        <w:tabs>
          <w:tab w:val="clear" w:pos="720"/>
          <w:tab w:val="right" w:pos="6300" w:leader="none"/>
        </w:tabs>
        <w:spacing w:before="0" w:after="60"/>
        <w:ind w:end="18"/>
        <w:rPr>
          <w:sz w:val="20"/>
          <w:szCs w:val="20"/>
        </w:rPr>
      </w:pPr>
      <w:r>
        <w:rPr>
          <w:b/>
          <w:bCs/>
          <w:sz w:val="20"/>
          <w:szCs w:val="20"/>
          <w:lang w:eastAsia="en-US" w:bidi="ar-SA"/>
        </w:rPr>
        <w:t>Sermon:</w:t>
      </w:r>
      <w:r>
        <w:rPr/>
        <w:tab/>
      </w:r>
      <w:r>
        <w:rPr>
          <w:b/>
          <w:bCs/>
          <w:sz w:val="20"/>
          <w:szCs w:val="20"/>
        </w:rPr>
        <w:t>Colossians 1:1-8</w:t>
      </w:r>
    </w:p>
    <w:p>
      <w:pPr>
        <w:pStyle w:val="Normal"/>
        <w:tabs>
          <w:tab w:val="clear" w:pos="720"/>
          <w:tab w:val="right" w:pos="6300" w:leader="none"/>
        </w:tabs>
        <w:spacing w:before="0" w:after="60"/>
        <w:ind w:end="18"/>
        <w:rPr>
          <w:sz w:val="20"/>
          <w:szCs w:val="20"/>
        </w:rPr>
      </w:pPr>
      <w:r>
        <w:rPr>
          <w:b/>
          <w:bCs/>
          <w:sz w:val="20"/>
          <w:szCs w:val="20"/>
        </w:rPr>
        <w:t xml:space="preserve">*Respond in Song </w:t>
      </w:r>
      <w:r>
        <w:rPr/>
        <w:tab/>
      </w:r>
      <w:r>
        <w:rPr>
          <w:sz w:val="20"/>
          <w:szCs w:val="20"/>
        </w:rPr>
        <w:t>Psalter 96 B (all)</w:t>
      </w:r>
    </w:p>
    <w:p>
      <w:pPr>
        <w:pStyle w:val="Normal"/>
        <w:tabs>
          <w:tab w:val="clear" w:pos="720"/>
          <w:tab w:val="right" w:pos="6285" w:leader="none"/>
        </w:tabs>
        <w:spacing w:before="0" w:after="60"/>
        <w:ind w:end="18"/>
        <w:rPr>
          <w:sz w:val="20"/>
          <w:szCs w:val="20"/>
        </w:rPr>
      </w:pPr>
      <w:r>
        <w:rPr>
          <w:b/>
          <w:bCs/>
          <w:sz w:val="20"/>
          <w:szCs w:val="20"/>
        </w:rPr>
        <w:t>*God’s parting Word of blessing</w:t>
      </w:r>
      <w:r>
        <w:rPr/>
        <w:tab/>
      </w:r>
      <w:r>
        <w:rPr>
          <w:b/>
          <w:bCs/>
          <w:sz w:val="20"/>
          <w:szCs w:val="20"/>
        </w:rPr>
        <w:t>2 Thessalonians 2:16–17</w:t>
      </w:r>
    </w:p>
    <w:p>
      <w:pPr>
        <w:pStyle w:val="Normal"/>
        <w:tabs>
          <w:tab w:val="left" w:pos="720" w:leader="none"/>
        </w:tabs>
        <w:rPr/>
      </w:pPr>
      <w:r>
        <w:rPr>
          <w:b/>
          <w:sz w:val="20"/>
        </w:rPr>
        <w:t>*(Moment of Silent Meditation)</w:t>
      </w:r>
    </w:p>
    <w:p>
      <w:pPr>
        <w:pStyle w:val="Normal"/>
        <w:tabs>
          <w:tab w:val="left" w:pos="720" w:leader="none"/>
        </w:tabs>
        <w:jc w:val="center"/>
        <w:rPr/>
      </w:pPr>
      <w:r>
        <w:rPr>
          <w:b/>
          <w:sz w:val="20"/>
        </w:rPr>
        <w:t>----------------------------------</w:t>
      </w:r>
    </w:p>
    <w:p>
      <w:pPr>
        <w:pStyle w:val="Normal"/>
        <w:jc w:val="center"/>
        <w:rPr>
          <w:b/>
          <w:sz w:val="20"/>
        </w:rPr>
      </w:pPr>
      <w:r>
        <w:rPr>
          <w:sz w:val="20"/>
        </w:rPr>
        <w:t>Sermon</w:t>
      </w:r>
      <w:r>
        <w:rPr>
          <w:b/>
          <w:sz w:val="20"/>
        </w:rPr>
        <w:t xml:space="preserve">: </w:t>
      </w:r>
      <w:r>
        <w:rPr>
          <w:b/>
          <w:sz w:val="20"/>
          <w:szCs w:val="20"/>
          <w:lang w:eastAsia="en-US" w:bidi="ar-SA"/>
        </w:rPr>
        <w:t xml:space="preserve"> </w:t>
      </w:r>
      <w:r>
        <w:rPr>
          <w:b/>
          <w:bCs/>
          <w:sz w:val="20"/>
        </w:rPr>
        <w:t>Members of God’s Family</w:t>
      </w:r>
    </w:p>
    <w:p>
      <w:pPr>
        <w:pStyle w:val="Normal"/>
        <w:spacing w:before="0" w:after="60"/>
        <w:jc w:val="center"/>
        <w:rPr>
          <w:rFonts w:eastAsia="Times New Roman"/>
          <w:b/>
          <w:i/>
          <w:i/>
          <w:color w:val="auto"/>
          <w:sz w:val="22"/>
          <w:szCs w:val="26"/>
          <w:lang w:eastAsia="en-US" w:bidi="ar-SA"/>
        </w:rPr>
      </w:pPr>
      <w:r>
        <w:rPr>
          <w:rFonts w:eastAsia="Times New Roman"/>
          <w:b/>
          <w:i/>
          <w:color w:val="auto"/>
          <w:sz w:val="22"/>
          <w:szCs w:val="26"/>
          <w:lang w:eastAsia="en-US" w:bidi="ar-SA"/>
        </w:rPr>
        <w:t>Colossians 1:1-8</w:t>
      </w:r>
    </w:p>
    <w:p>
      <w:pPr>
        <w:pStyle w:val="Normal"/>
        <w:rPr>
          <w:rFonts w:eastAsia="Times New Roman"/>
          <w:sz w:val="20"/>
          <w:szCs w:val="20"/>
          <w:lang w:eastAsia="en-US" w:bidi="ar-SA"/>
        </w:rPr>
      </w:pPr>
      <w:r>
        <w:rPr>
          <w:rFonts w:eastAsia="Times New Roman"/>
          <w:sz w:val="20"/>
          <w:szCs w:val="20"/>
          <w:lang w:eastAsia="en-US" w:bidi="ar-SA"/>
        </w:rPr>
        <w:t>We see:</w:t>
      </w:r>
    </w:p>
    <w:p>
      <w:pPr>
        <w:pStyle w:val="ListParagraph"/>
        <w:numPr>
          <w:ilvl w:val="0"/>
          <w:numId w:val="6"/>
        </w:numPr>
        <w:spacing w:before="0" w:after="60"/>
        <w:contextualSpacing/>
        <w:rPr>
          <w:rFonts w:eastAsia="Times New Roman"/>
          <w:color w:val="auto"/>
          <w:sz w:val="20"/>
          <w:szCs w:val="20"/>
        </w:rPr>
      </w:pPr>
      <w:r>
        <w:rPr>
          <w:rFonts w:eastAsia="Times New Roman"/>
          <w:color w:val="auto"/>
          <w:sz w:val="20"/>
          <w:szCs w:val="20"/>
        </w:rPr>
        <w:t xml:space="preserve">As members of God’s family, we have reason to be glad. </w:t>
      </w:r>
    </w:p>
    <w:p>
      <w:pPr>
        <w:pStyle w:val="Normal"/>
        <w:numPr>
          <w:ilvl w:val="0"/>
          <w:numId w:val="6"/>
        </w:numPr>
        <w:spacing w:before="0" w:after="60"/>
        <w:rPr>
          <w:rFonts w:eastAsia="Times New Roman"/>
          <w:color w:val="auto"/>
          <w:sz w:val="20"/>
          <w:szCs w:val="20"/>
          <w:lang w:eastAsia="en-US" w:bidi="ar-SA"/>
        </w:rPr>
      </w:pPr>
      <w:r>
        <w:rPr>
          <w:rFonts w:eastAsia="Times New Roman"/>
          <w:color w:val="auto"/>
          <w:sz w:val="20"/>
          <w:szCs w:val="20"/>
          <w:lang w:eastAsia="en-US" w:bidi="ar-SA"/>
        </w:rPr>
        <w:t>As members of God’s family, we have reasons to be grateful.</w:t>
      </w:r>
    </w:p>
    <w:p>
      <w:pPr>
        <w:pStyle w:val="Normal"/>
        <w:numPr>
          <w:ilvl w:val="0"/>
          <w:numId w:val="6"/>
        </w:numPr>
        <w:spacing w:before="0" w:after="120"/>
        <w:rPr>
          <w:rFonts w:eastAsia="Times New Roman"/>
          <w:color w:val="auto"/>
          <w:sz w:val="20"/>
          <w:szCs w:val="20"/>
          <w:lang w:eastAsia="en-US" w:bidi="ar-SA"/>
        </w:rPr>
      </w:pPr>
      <w:r>
        <w:rPr>
          <w:rFonts w:eastAsia="Times New Roman"/>
          <w:color w:val="auto"/>
          <w:sz w:val="20"/>
          <w:szCs w:val="20"/>
          <w:lang w:eastAsia="en-US" w:bidi="ar-SA"/>
        </w:rPr>
        <w:t>As members of God’s family, we have reasons to be going.</w:t>
      </w:r>
    </w:p>
    <w:p>
      <w:pPr>
        <w:pStyle w:val="Normal"/>
        <w:rPr>
          <w:b/>
          <w:sz w:val="20"/>
        </w:rPr>
      </w:pPr>
      <w:r>
        <w:rPr>
          <w:b/>
          <w:sz w:val="20"/>
          <w:szCs w:val="22"/>
          <w:u w:val="single"/>
        </w:rPr>
        <w:t>Questions for discussion</w:t>
      </w:r>
      <w:r>
        <w:rPr>
          <w:b/>
          <w:sz w:val="20"/>
          <w:szCs w:val="22"/>
        </w:rPr>
        <w:t xml:space="preserve">:  </w:t>
      </w:r>
      <w:r>
        <w:rPr>
          <w:b/>
          <w:sz w:val="20"/>
        </w:rPr>
        <w:t>[see on the table]</w:t>
      </w:r>
    </w:p>
    <w:p>
      <w:pPr>
        <w:pStyle w:val="Normal"/>
        <w:spacing w:before="0" w:after="0"/>
        <w:jc w:val="center"/>
        <w:rPr>
          <w:b/>
          <w:sz w:val="20"/>
        </w:rPr>
      </w:pPr>
      <w:r>
        <w:br w:type="column"/>
      </w:r>
      <w:r>
        <w:rPr>
          <w:b/>
          <w:bCs/>
          <w:kern w:val="2"/>
          <w:sz w:val="18"/>
        </w:rPr>
        <w:t>The church is called to be a confessing church, that she may be,</w:t>
      </w:r>
    </w:p>
    <w:p>
      <w:pPr>
        <w:pStyle w:val="Normal"/>
        <w:pBdr>
          <w:bottom w:val="single" w:sz="6" w:space="1" w:color="00000A"/>
        </w:pBdr>
        <w:spacing w:lineRule="auto" w:line="360"/>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pPr>
        <w:pStyle w:val="Normal"/>
        <w:keepNext w:val="true"/>
        <w:widowControl w:val="false"/>
        <w:numPr>
          <w:ilvl w:val="0"/>
          <w:numId w:val="0"/>
        </w:numPr>
        <w:jc w:val="center"/>
        <w:outlineLvl w:val="2"/>
        <w:rPr>
          <w:rFonts w:eastAsia="Times New Roman"/>
          <w:b/>
          <w:bCs/>
          <w:i/>
          <w:i/>
          <w:iCs/>
          <w:color w:themeColor="text1" w:val="000000"/>
          <w:sz w:val="24"/>
          <w:szCs w:val="24"/>
          <w:u w:val="single"/>
          <w:lang w:eastAsia="en-US" w:bidi="ar-SA"/>
        </w:rPr>
      </w:pPr>
      <w:bookmarkStart w:id="0" w:name="_Hlk504469152"/>
      <w:bookmarkStart w:id="1" w:name="_Hlk493151476"/>
      <w:bookmarkStart w:id="2" w:name="_Hlk505573628"/>
      <w:bookmarkEnd w:id="0"/>
      <w:bookmarkEnd w:id="1"/>
      <w:bookmarkEnd w:id="2"/>
      <w:r>
        <w:rPr>
          <w:rFonts w:eastAsia="Times New Roman"/>
          <w:b/>
          <w:bCs/>
          <w:i/>
          <w:iCs/>
          <w:color w:themeColor="text1" w:val="000000"/>
          <w:sz w:val="24"/>
          <w:szCs w:val="24"/>
          <w:u w:val="single"/>
          <w:lang w:eastAsia="en-US" w:bidi="ar-SA"/>
        </w:rPr>
        <w:t>Westminster Confession of Faith</w:t>
      </w:r>
    </w:p>
    <w:p>
      <w:pPr>
        <w:pStyle w:val="Normal"/>
        <w:keepNext w:val="true"/>
        <w:widowControl w:val="false"/>
        <w:numPr>
          <w:ilvl w:val="0"/>
          <w:numId w:val="0"/>
        </w:numPr>
        <w:jc w:val="center"/>
        <w:outlineLvl w:val="2"/>
        <w:rPr>
          <w:rFonts w:eastAsia="Times New Roman"/>
          <w:b/>
          <w:i/>
          <w:i/>
          <w:iCs/>
          <w:color w:val="000000"/>
          <w:sz w:val="22"/>
          <w:szCs w:val="22"/>
          <w:u w:val="single"/>
          <w:lang w:eastAsia="en-US" w:bidi="ar-SA"/>
        </w:rPr>
      </w:pPr>
      <w:r>
        <w:rPr>
          <w:rFonts w:eastAsia="Times New Roman"/>
          <w:b/>
          <w:i/>
          <w:iCs/>
          <w:color w:val="000000"/>
          <w:sz w:val="22"/>
          <w:szCs w:val="22"/>
          <w:u w:val="single"/>
          <w:lang w:eastAsia="en-US" w:bidi="ar-SA"/>
        </w:rPr>
      </w:r>
    </w:p>
    <w:p>
      <w:pPr>
        <w:pStyle w:val="Normal"/>
        <w:keepNext w:val="true"/>
        <w:widowControl w:val="false"/>
        <w:numPr>
          <w:ilvl w:val="0"/>
          <w:numId w:val="0"/>
        </w:numPr>
        <w:jc w:val="center"/>
        <w:outlineLvl w:val="2"/>
        <w:rPr>
          <w:b/>
          <w:bCs/>
          <w:color w:themeColor="text1" w:val="000000"/>
          <w:sz w:val="22"/>
          <w:szCs w:val="22"/>
        </w:rPr>
      </w:pPr>
      <w:r>
        <w:rPr>
          <w:b/>
          <w:bCs/>
          <w:color w:themeColor="text1" w:val="000000"/>
          <w:sz w:val="22"/>
          <w:szCs w:val="22"/>
        </w:rPr>
        <w:t>Chapter 12—Of Adoption</w:t>
      </w:r>
    </w:p>
    <w:p>
      <w:pPr>
        <w:pStyle w:val="Normal"/>
        <w:keepNext w:val="true"/>
        <w:widowControl w:val="false"/>
        <w:rPr/>
      </w:pPr>
      <w:r>
        <w:rPr>
          <w:b/>
          <w:bCs/>
          <w:color w:themeColor="text1" w:val="000000"/>
          <w:sz w:val="22"/>
          <w:szCs w:val="22"/>
          <w:u w:val="single"/>
        </w:rPr>
        <w:t>WCF 12.1</w:t>
      </w:r>
      <w:r>
        <w:rPr>
          <w:color w:themeColor="text1" w:val="000000"/>
          <w:sz w:val="22"/>
          <w:szCs w:val="22"/>
        </w:rPr>
        <w:t xml:space="preserve">  All those that are justified, God vouchsafeth, in and for His only Son Jesus Christ, to make partakers of the grace of adoption:(1) by which they are taken into the number, and enjoy the liberties and privileges of the children of God;(2) have His name put upon them,(3) receive the Spirit of adoption;(4) have access to the throne of grace with boldness;(5) are enabled to cry, Abba, Father;(6) are pitied,(7) protected,(8) provided for,(9) and chastened by Him as by a Father;(10) yet never cast off,(11) but sealed to the day of redemption,(12) and inherit the promises,(13) as heirs of everlasting salvation.(14) </w:t>
      </w:r>
    </w:p>
    <w:p>
      <w:pPr>
        <w:pStyle w:val="Normal"/>
        <w:keepNext w:val="true"/>
        <w:widowControl w:val="false"/>
        <w:rPr>
          <w:color w:themeColor="text1" w:val="000000"/>
          <w:sz w:val="22"/>
          <w:szCs w:val="22"/>
        </w:rPr>
      </w:pPr>
      <w:r>
        <w:rPr>
          <w:color w:themeColor="text1" w:val="000000"/>
          <w:sz w:val="22"/>
          <w:szCs w:val="22"/>
        </w:rPr>
        <w:t>(1)Eph. 1:5; Gal. 4:4,5.   (2)Rom. 8:17; John 1:12. (3)Jer. 14:9; 2 Cor. 6:18; Rev. 3:12.   (4)Rom. 8:15.   (5)Eph. 3:12; Rom. 5:2. (6)Gal. 4:6. (7)Ps. 103:13.    (8)Prov. 14:26.    (9)Matt. 6:30,32; 1 Pet. 5:7. (10)Heb. 12:6.    (11)Lam. 3:31.    (12)Eph. 4:30.   (13)Heb. 6:12.  (14)1 Pet. 1:3,4; Heb. 1:14.</w:t>
      </w:r>
    </w:p>
    <w:p>
      <w:pPr>
        <w:pStyle w:val="Normal"/>
        <w:keepNext w:val="true"/>
        <w:widowControl w:val="false"/>
        <w:numPr>
          <w:ilvl w:val="0"/>
          <w:numId w:val="0"/>
        </w:numPr>
        <w:outlineLvl w:val="2"/>
        <w:rPr>
          <w:color w:val="676767"/>
          <w:spacing w:val="6"/>
          <w:sz w:val="22"/>
          <w:szCs w:val="22"/>
          <w:shd w:fill="FCFCFC" w:val="clear"/>
        </w:rPr>
      </w:pPr>
      <w:r>
        <w:rPr>
          <w:color w:val="676767"/>
          <w:spacing w:val="6"/>
          <w:sz w:val="22"/>
          <w:szCs w:val="22"/>
          <w:shd w:fill="FCFCFC" w:val="clear"/>
        </w:rPr>
      </w:r>
    </w:p>
    <w:p>
      <w:pPr>
        <w:pStyle w:val="Normal"/>
        <w:keepNext w:val="true"/>
        <w:widowControl w:val="false"/>
        <w:numPr>
          <w:ilvl w:val="0"/>
          <w:numId w:val="0"/>
        </w:numPr>
        <w:jc w:val="center"/>
        <w:outlineLvl w:val="2"/>
        <w:rPr>
          <w:rFonts w:eastAsia="Times New Roman"/>
          <w:b/>
          <w:bCs/>
          <w:i w:val="false"/>
          <w:i w:val="false"/>
          <w:iCs w:val="false"/>
          <w:color w:themeColor="text1" w:val="000000"/>
          <w:sz w:val="22"/>
          <w:szCs w:val="22"/>
          <w:u w:val="none"/>
          <w:lang w:eastAsia="en-US" w:bidi="ar-SA"/>
        </w:rPr>
      </w:pPr>
      <w:r>
        <w:rPr>
          <w:rFonts w:eastAsia="Times New Roman"/>
          <w:b/>
          <w:bCs/>
          <w:i w:val="false"/>
          <w:iCs w:val="false"/>
          <w:color w:themeColor="text1" w:val="000000"/>
          <w:sz w:val="22"/>
          <w:szCs w:val="22"/>
          <w:u w:val="none"/>
          <w:lang w:eastAsia="en-US" w:bidi="ar-SA"/>
        </w:rPr>
        <w:t>The Heidelberg Catechism</w:t>
      </w:r>
    </w:p>
    <w:p>
      <w:pPr>
        <w:pStyle w:val="Normal"/>
        <w:keepNext w:val="true"/>
        <w:widowControl w:val="false"/>
        <w:numPr>
          <w:ilvl w:val="0"/>
          <w:numId w:val="0"/>
        </w:numPr>
        <w:outlineLvl w:val="2"/>
        <w:rPr>
          <w:color w:themeColor="text1" w:val="000000"/>
          <w:sz w:val="22"/>
          <w:szCs w:val="22"/>
          <w:shd w:fill="FFFFFF" w:val="clear"/>
        </w:rPr>
      </w:pPr>
      <w:r>
        <w:rPr>
          <w:rStyle w:val="Strong"/>
          <w:color w:themeColor="text1" w:val="000000"/>
          <w:sz w:val="22"/>
          <w:szCs w:val="22"/>
        </w:rPr>
        <w:t>Q 1. What is your only comfort in life and in death?</w:t>
      </w:r>
      <w:r>
        <w:rPr>
          <w:color w:themeColor="text1" w:val="000000"/>
          <w:sz w:val="22"/>
          <w:szCs w:val="22"/>
        </w:rPr>
        <w:br/>
      </w:r>
      <w:r>
        <w:rPr>
          <w:color w:themeColor="text1" w:val="000000"/>
          <w:sz w:val="22"/>
          <w:szCs w:val="22"/>
          <w:shd w:fill="FFFFFF" w:val="clear"/>
        </w:rPr>
        <w:t xml:space="preserve">A. That I am not my own, but belong—body and soul, in life and in death—to my faithful Savior, Jesus Christ. </w:t>
      </w:r>
    </w:p>
    <w:p>
      <w:pPr>
        <w:pStyle w:val="Normal"/>
        <w:keepNext w:val="true"/>
        <w:widowControl w:val="false"/>
        <w:numPr>
          <w:ilvl w:val="0"/>
          <w:numId w:val="0"/>
        </w:numPr>
        <w:outlineLvl w:val="2"/>
        <w:rPr>
          <w:color w:themeColor="text1" w:val="000000"/>
          <w:sz w:val="22"/>
          <w:szCs w:val="22"/>
          <w:shd w:fill="FFFFFF" w:val="clear"/>
        </w:rPr>
      </w:pPr>
      <w:r>
        <w:rPr>
          <w:color w:themeColor="text1" w:val="000000"/>
          <w:sz w:val="22"/>
          <w:szCs w:val="22"/>
          <w:shd w:fill="FFFFFF" w:val="clear"/>
        </w:rPr>
      </w:r>
    </w:p>
    <w:p>
      <w:pPr>
        <w:pStyle w:val="Normal"/>
        <w:keepNext w:val="true"/>
        <w:widowControl w:val="false"/>
        <w:numPr>
          <w:ilvl w:val="0"/>
          <w:numId w:val="0"/>
        </w:numPr>
        <w:outlineLvl w:val="2"/>
        <w:rPr>
          <w:color w:themeColor="text1" w:val="000000"/>
          <w:sz w:val="22"/>
          <w:szCs w:val="22"/>
          <w:shd w:fill="FFFFFF" w:val="clear"/>
        </w:rPr>
      </w:pPr>
      <w:r>
        <w:rPr>
          <w:rStyle w:val="Strong"/>
          <w:color w:themeColor="text1" w:val="000000"/>
          <w:sz w:val="22"/>
          <w:szCs w:val="22"/>
        </w:rPr>
        <w:t>Q 86. Since we have been delivered from our misery by grace through Christ without any merit of our own, why then should we do good works?</w:t>
      </w:r>
      <w:r>
        <w:rPr>
          <w:color w:themeColor="text1" w:val="000000"/>
          <w:sz w:val="22"/>
          <w:szCs w:val="22"/>
        </w:rPr>
        <w:br/>
      </w:r>
      <w:r>
        <w:rPr>
          <w:color w:themeColor="text1" w:val="000000"/>
          <w:sz w:val="22"/>
          <w:szCs w:val="22"/>
          <w:shd w:fill="FFFFFF" w:val="clear"/>
        </w:rPr>
        <w:t>A. Because Christ, having redeemed us by his blood, is also restoring us by his Spirit into his image, so that with our whole lives we may show that we are thankful to God for his benefits, so that he may be praised through us, so that we may be assured of our faith by its fruits, and so that by our godly living our neighbors may be won over to Christ.</w:t>
      </w:r>
    </w:p>
    <w:p>
      <w:pPr>
        <w:pStyle w:val="Normal"/>
        <w:keepNext w:val="true"/>
        <w:widowControl w:val="false"/>
        <w:numPr>
          <w:ilvl w:val="0"/>
          <w:numId w:val="0"/>
        </w:numPr>
        <w:outlineLvl w:val="2"/>
        <w:rPr>
          <w:color w:themeColor="text1" w:val="000000"/>
          <w:sz w:val="22"/>
          <w:szCs w:val="22"/>
          <w:shd w:fill="FFFFFF" w:val="clear"/>
        </w:rPr>
      </w:pPr>
      <w:r>
        <w:rPr>
          <w:color w:themeColor="text1" w:val="000000"/>
          <w:sz w:val="22"/>
          <w:szCs w:val="22"/>
          <w:shd w:fill="FFFFFF" w:val="clear"/>
        </w:rPr>
      </w:r>
    </w:p>
    <w:p>
      <w:pPr>
        <w:pStyle w:val="Normal"/>
        <w:keepNext w:val="true"/>
        <w:widowControl w:val="false"/>
        <w:numPr>
          <w:ilvl w:val="0"/>
          <w:numId w:val="0"/>
        </w:numPr>
        <w:outlineLvl w:val="2"/>
        <w:rPr>
          <w:color w:themeColor="text1" w:val="000000"/>
          <w:sz w:val="22"/>
          <w:szCs w:val="22"/>
          <w:shd w:fill="FFFFFF" w:val="clear"/>
        </w:rPr>
      </w:pPr>
      <w:r>
        <w:rPr>
          <w:rStyle w:val="Strong"/>
          <w:color w:themeColor="text1" w:val="000000"/>
          <w:sz w:val="22"/>
          <w:szCs w:val="22"/>
        </w:rPr>
        <w:t>Q 54. What do you believe concerning “the holy catholic church”? </w:t>
      </w:r>
      <w:r>
        <w:rPr>
          <w:color w:themeColor="text1" w:val="000000"/>
          <w:sz w:val="22"/>
          <w:szCs w:val="22"/>
        </w:rPr>
        <w:br/>
      </w:r>
      <w:r>
        <w:rPr>
          <w:color w:themeColor="text1" w:val="000000"/>
          <w:sz w:val="22"/>
          <w:szCs w:val="22"/>
          <w:shd w:fill="FFFFFF" w:val="clear"/>
        </w:rPr>
        <w:t>A. I believe that the Son of God through his Spirit and Word, out of the entire human race, from the beginning of the world to its end, gathers, protects, and preserves for himself a community chosen for eternal life and united in true faith. And of this community I am and always will be a living member.</w:t>
      </w:r>
    </w:p>
    <w:p>
      <w:pPr>
        <w:pStyle w:val="Normal"/>
        <w:keepNext w:val="true"/>
        <w:widowControl w:val="false"/>
        <w:numPr>
          <w:ilvl w:val="0"/>
          <w:numId w:val="0"/>
        </w:numPr>
        <w:outlineLvl w:val="2"/>
        <w:rPr>
          <w:rFonts w:eastAsia="Times New Roman"/>
          <w:b/>
          <w:color w:themeColor="text1" w:val="000000"/>
          <w:sz w:val="20"/>
          <w:szCs w:val="20"/>
          <w:u w:val="single"/>
          <w:lang w:eastAsia="en-US" w:bidi="ar-SA"/>
        </w:rPr>
      </w:pPr>
      <w:r>
        <w:rPr>
          <w:rFonts w:eastAsia="Times New Roman"/>
          <w:b/>
          <w:color w:themeColor="text1" w:val="000000"/>
          <w:sz w:val="20"/>
          <w:szCs w:val="20"/>
          <w:u w:val="single"/>
          <w:lang w:eastAsia="en-US" w:bidi="ar-SA"/>
        </w:rPr>
      </w:r>
      <w:bookmarkStart w:id="3" w:name="_Hlk504469152"/>
      <w:bookmarkStart w:id="4" w:name="_Hlk504469152"/>
      <w:bookmarkEnd w:id="4"/>
    </w:p>
    <w:p>
      <w:pPr>
        <w:pStyle w:val="Normal"/>
        <w:jc w:val="center"/>
        <w:rPr>
          <w:b/>
          <w:sz w:val="20"/>
          <w:szCs w:val="20"/>
        </w:rPr>
      </w:pPr>
      <w:r>
        <w:rPr>
          <w:b/>
          <w:sz w:val="20"/>
          <w:szCs w:val="20"/>
        </w:rPr>
        <w:t>-------------------------------------------</w:t>
      </w:r>
    </w:p>
    <w:p>
      <w:pPr>
        <w:pStyle w:val="Normal"/>
        <w:spacing w:before="0" w:after="0"/>
        <w:jc w:val="center"/>
        <w:rPr>
          <w:rFonts w:eastAsia="Times New Roman"/>
          <w:sz w:val="20"/>
          <w:szCs w:val="20"/>
        </w:rPr>
      </w:pPr>
      <w:r>
        <w:br w:type="column"/>
      </w:r>
      <w:r>
        <w:rPr>
          <w:rFonts w:eastAsia="Times New Roman"/>
          <w:b/>
          <w:bCs/>
          <w:sz w:val="22"/>
          <w:szCs w:val="22"/>
          <w:u w:val="single"/>
        </w:rPr>
        <w:t xml:space="preserve">CALENDAR &amp; </w:t>
      </w:r>
      <w:r>
        <w:rPr>
          <w:rFonts w:eastAsia="Times New Roman"/>
          <w:b/>
          <w:bCs/>
          <w:sz w:val="20"/>
          <w:szCs w:val="20"/>
          <w:u w:val="single"/>
        </w:rPr>
        <w:t>ANNOUNCEMENTS</w:t>
      </w:r>
    </w:p>
    <w:p>
      <w:pPr>
        <w:pStyle w:val="ListParagraph"/>
        <w:numPr>
          <w:ilvl w:val="0"/>
          <w:numId w:val="5"/>
        </w:numPr>
        <w:ind w:hanging="180" w:start="180"/>
        <w:rPr>
          <w:rFonts w:ascii="Times New Roman" w:hAnsi="Times New Roman" w:eastAsia="Times New Roman"/>
          <w:sz w:val="20"/>
          <w:szCs w:val="20"/>
        </w:rPr>
      </w:pPr>
      <w:r>
        <w:rPr>
          <w:rFonts w:eastAsia="Times New Roman" w:ascii="Times New Roman" w:hAnsi="Times New Roman"/>
          <w:b/>
          <w:bCs/>
          <w:sz w:val="20"/>
          <w:szCs w:val="20"/>
          <w:u w:val="single"/>
        </w:rPr>
        <w:t>Wednesday’s (6:00 PM)—Bible Study via Zoom</w:t>
      </w:r>
      <w:r>
        <w:rPr>
          <w:rFonts w:eastAsia="Times New Roman" w:ascii="Times New Roman" w:hAnsi="Times New Roman"/>
          <w:sz w:val="20"/>
          <w:szCs w:val="20"/>
          <w:u w:val="single"/>
        </w:rPr>
        <w:t xml:space="preserve"> </w:t>
      </w:r>
    </w:p>
    <w:p>
      <w:pPr>
        <w:pStyle w:val="Normal"/>
        <w:ind w:start="180"/>
        <w:rPr>
          <w:rFonts w:eastAsia="Times New Roman"/>
          <w:sz w:val="20"/>
          <w:szCs w:val="20"/>
        </w:rPr>
      </w:pPr>
      <w:r>
        <w:rPr>
          <w:rFonts w:eastAsia="Times New Roman"/>
          <w:b/>
          <w:bCs/>
          <w:sz w:val="20"/>
          <w:szCs w:val="20"/>
          <w:u w:val="single"/>
        </w:rPr>
        <w:t>Leader for March 11: Cliff Wilson  (at Vol. 11, pg. 74)</w:t>
      </w:r>
    </w:p>
    <w:p>
      <w:pPr>
        <w:pStyle w:val="Normal"/>
        <w:ind w:start="180"/>
        <w:rPr>
          <w:rFonts w:eastAsia="Times New Roman"/>
          <w:sz w:val="20"/>
          <w:szCs w:val="20"/>
        </w:rPr>
      </w:pPr>
      <w:r>
        <w:rPr>
          <w:rFonts w:eastAsia="Times New Roman"/>
          <w:b/>
          <w:bCs/>
          <w:sz w:val="20"/>
          <w:szCs w:val="20"/>
          <w:u w:val="single"/>
          <w:lang w:val="nl-NL"/>
        </w:rPr>
        <w:t xml:space="preserve">Zoom Link:  </w:t>
      </w:r>
      <w:hyperlink r:id="rId2">
        <w:r>
          <w:rPr>
            <w:rStyle w:val="Hyperlink"/>
            <w:rFonts w:eastAsia="Times New Roman"/>
            <w:b/>
            <w:bCs/>
            <w:sz w:val="20"/>
            <w:szCs w:val="20"/>
            <w:lang w:val="nl-NL"/>
          </w:rPr>
          <w:t>https://us02web.zoom.us/j/84123449270?pwd=B3qGOJamNYzkLeN1p7p0GhkXegr7Y8.1</w:t>
        </w:r>
      </w:hyperlink>
      <w:r>
        <w:rPr>
          <w:rFonts w:eastAsia="Times New Roman"/>
          <w:b/>
          <w:bCs/>
          <w:sz w:val="20"/>
          <w:szCs w:val="20"/>
          <w:u w:val="single"/>
          <w:lang w:val="nl-NL"/>
        </w:rPr>
        <w:t xml:space="preserve"> </w:t>
      </w:r>
    </w:p>
    <w:p>
      <w:pPr>
        <w:pStyle w:val="ListParagraph"/>
        <w:numPr>
          <w:ilvl w:val="0"/>
          <w:numId w:val="5"/>
        </w:numPr>
        <w:rPr>
          <w:rFonts w:ascii="Times New Roman" w:hAnsi="Times New Roman" w:eastAsia="Times New Roman"/>
          <w:sz w:val="20"/>
          <w:szCs w:val="20"/>
        </w:rPr>
      </w:pPr>
      <w:r>
        <w:rPr>
          <w:rFonts w:eastAsia="Times New Roman" w:ascii="Times New Roman" w:hAnsi="Times New Roman"/>
          <w:sz w:val="20"/>
          <w:szCs w:val="20"/>
          <w:u w:val="single"/>
        </w:rPr>
        <w:t>Pizza &amp; Theology—Last Friday of month; 6: 00-8:00 PM</w:t>
      </w:r>
    </w:p>
    <w:p>
      <w:pPr>
        <w:pStyle w:val="Normal"/>
        <w:jc w:val="center"/>
        <w:rPr>
          <w:rFonts w:eastAsia="Times New Roman"/>
          <w:sz w:val="20"/>
          <w:szCs w:val="20"/>
        </w:rPr>
      </w:pPr>
      <w:r>
        <w:rPr>
          <w:rFonts w:eastAsia="Times New Roman"/>
          <w:sz w:val="20"/>
          <w:szCs w:val="20"/>
        </w:rPr>
        <w:t>[“Theology” is about discussing biblical truth for all of faith and life]</w:t>
      </w:r>
    </w:p>
    <w:p>
      <w:pPr>
        <w:pStyle w:val="Normal"/>
        <w:jc w:val="center"/>
        <w:rPr>
          <w:rFonts w:eastAsia="Times New Roman"/>
          <w:sz w:val="20"/>
          <w:szCs w:val="20"/>
        </w:rPr>
      </w:pPr>
      <w:r>
        <w:rPr>
          <w:rFonts w:eastAsia="Times New Roman"/>
          <w:b/>
          <w:bCs/>
          <w:sz w:val="20"/>
          <w:szCs w:val="20"/>
        </w:rPr>
        <w:t>-------------------------------------------</w:t>
      </w:r>
    </w:p>
    <w:p>
      <w:pPr>
        <w:pStyle w:val="Normal"/>
        <w:pBdr>
          <w:bottom w:val="single" w:sz="6" w:space="1" w:color="000000"/>
        </w:pBdr>
        <w:spacing w:before="0" w:after="120"/>
        <w:rPr>
          <w:rFonts w:eastAsia="Times New Roman"/>
          <w:sz w:val="20"/>
          <w:szCs w:val="20"/>
        </w:rPr>
      </w:pPr>
      <w:r>
        <w:rPr>
          <w:rFonts w:eastAsia="Times New Roman"/>
          <w:sz w:val="20"/>
          <w:szCs w:val="20"/>
        </w:rPr>
        <w:t xml:space="preserve">OFFERING:  Feb. 22/26 - $1,357.87   Mar. 01/26 - $3,123.61 </w:t>
      </w:r>
    </w:p>
    <w:p>
      <w:pPr>
        <w:pStyle w:val="Heading4"/>
        <w:spacing w:lineRule="auto" w:line="240" w:before="0" w:after="60"/>
        <w:rPr>
          <w:rFonts w:eastAsia="Times New Roman"/>
        </w:rPr>
      </w:pPr>
      <w:r>
        <w:rPr>
          <w:rFonts w:eastAsia="Times New Roman"/>
        </w:rPr>
        <w:t>Prayer Requests</w:t>
      </w:r>
    </w:p>
    <w:p>
      <w:pPr>
        <w:pStyle w:val="BodyText"/>
        <w:tabs>
          <w:tab w:val="left" w:pos="180" w:leader="none"/>
          <w:tab w:val="left" w:pos="270" w:leader="none"/>
          <w:tab w:val="right" w:pos="6480" w:leader="none"/>
        </w:tabs>
        <w:rPr>
          <w:rFonts w:eastAsia="Times New Roman"/>
          <w:sz w:val="18"/>
          <w:szCs w:val="18"/>
        </w:rPr>
      </w:pPr>
      <w:r>
        <w:rPr>
          <w:rFonts w:eastAsia="Times New Roman"/>
          <w:b/>
          <w:bCs/>
          <w:sz w:val="22"/>
          <w:szCs w:val="22"/>
        </w:rPr>
        <w:t>BE FAITHFUL IN PRAYER</w:t>
      </w:r>
      <w:r>
        <w:rPr>
          <w:rFonts w:eastAsia="Times New Roman"/>
          <w:b/>
          <w:bCs/>
        </w:rPr>
        <w:t>:   (</w:t>
      </w:r>
      <w:r>
        <w:rPr>
          <w:rFonts w:eastAsia="Times New Roman"/>
          <w:i/>
          <w:iCs/>
        </w:rPr>
        <w:t>Email your requests for prayer</w:t>
      </w:r>
      <w:r>
        <w:rPr>
          <w:rFonts w:eastAsia="Times New Roman"/>
        </w:rPr>
        <w:t>!</w:t>
      </w:r>
      <w:r>
        <w:rPr>
          <w:rFonts w:eastAsia="Times New Roman"/>
          <w:sz w:val="18"/>
          <w:szCs w:val="18"/>
        </w:rPr>
        <w:t>)</w:t>
      </w:r>
    </w:p>
    <w:p>
      <w:pPr>
        <w:pStyle w:val="Normal"/>
        <w:jc w:val="center"/>
        <w:rPr>
          <w:rFonts w:ascii="Arial" w:hAnsi="Arial" w:eastAsia="Arial" w:cs="Arial"/>
          <w:sz w:val="18"/>
          <w:szCs w:val="18"/>
        </w:rPr>
      </w:pPr>
      <w:r>
        <w:rPr>
          <w:rFonts w:eastAsia="Times New Roman"/>
          <w:i/>
          <w:iCs/>
          <w:sz w:val="18"/>
          <w:szCs w:val="18"/>
        </w:rPr>
        <w:t>“</w:t>
      </w:r>
      <w:r>
        <w:rPr>
          <w:rFonts w:eastAsia="Arial" w:cs="Arial" w:ascii="Arial" w:hAnsi="Arial"/>
          <w:b/>
          <w:bCs/>
          <w:i/>
          <w:iCs/>
          <w:sz w:val="18"/>
          <w:szCs w:val="18"/>
        </w:rPr>
        <w:t xml:space="preserve">Be anxious for nothing, but in everything by prayer and supplication, with </w:t>
      </w:r>
    </w:p>
    <w:p>
      <w:pPr>
        <w:pStyle w:val="Normal"/>
        <w:spacing w:lineRule="auto" w:line="276"/>
        <w:jc w:val="center"/>
        <w:rPr>
          <w:rFonts w:eastAsia="Times New Roman"/>
          <w:sz w:val="18"/>
          <w:szCs w:val="18"/>
        </w:rPr>
      </w:pPr>
      <w:r>
        <w:rPr>
          <w:rFonts w:eastAsia="Arial" w:cs="Arial" w:ascii="Arial" w:hAnsi="Arial"/>
          <w:b/>
          <w:bCs/>
          <w:i/>
          <w:iCs/>
          <w:sz w:val="18"/>
          <w:szCs w:val="18"/>
        </w:rPr>
        <w:t xml:space="preserve">thanksgiving, let your requests be made known to God”  </w:t>
      </w:r>
      <w:r>
        <w:rPr>
          <w:rFonts w:eastAsia="Times New Roman"/>
          <w:sz w:val="18"/>
          <w:szCs w:val="18"/>
        </w:rPr>
        <w:t>(Phil. 4:6)</w:t>
      </w:r>
    </w:p>
    <w:p>
      <w:pPr>
        <w:pStyle w:val="ListParagraph"/>
        <w:numPr>
          <w:ilvl w:val="0"/>
          <w:numId w:val="4"/>
        </w:numPr>
        <w:tabs>
          <w:tab w:val="clear" w:pos="720"/>
          <w:tab w:val="right" w:pos="6480" w:leader="none"/>
        </w:tabs>
        <w:spacing w:before="0" w:after="60"/>
        <w:ind w:hanging="360" w:start="270"/>
        <w:contextualSpacing/>
        <w:jc w:val="both"/>
        <w:rPr>
          <w:rFonts w:ascii="Times New Roman" w:hAnsi="Times New Roman" w:eastAsia="Times New Roman"/>
          <w:sz w:val="20"/>
          <w:szCs w:val="20"/>
        </w:rPr>
      </w:pPr>
      <w:r>
        <w:rPr>
          <w:rFonts w:eastAsia="Times New Roman" w:ascii="Times New Roman" w:hAnsi="Times New Roman"/>
          <w:sz w:val="20"/>
          <w:szCs w:val="20"/>
        </w:rPr>
        <w:t xml:space="preserve">Pray for our </w:t>
      </w:r>
      <w:r>
        <w:rPr>
          <w:rFonts w:eastAsia="Times New Roman" w:ascii="Times New Roman" w:hAnsi="Times New Roman"/>
          <w:sz w:val="20"/>
          <w:szCs w:val="20"/>
          <w:u w:val="single"/>
        </w:rPr>
        <w:t>country, gov’t and world; for</w:t>
      </w:r>
      <w:r>
        <w:rPr>
          <w:rFonts w:eastAsia="Times New Roman" w:ascii="Times New Roman" w:hAnsi="Times New Roman"/>
          <w:sz w:val="20"/>
          <w:szCs w:val="20"/>
        </w:rPr>
        <w:t xml:space="preserve"> </w:t>
      </w:r>
      <w:r>
        <w:rPr>
          <w:rFonts w:eastAsia="Times New Roman" w:ascii="Times New Roman" w:hAnsi="Times New Roman"/>
          <w:sz w:val="20"/>
          <w:szCs w:val="20"/>
          <w:u w:val="single"/>
        </w:rPr>
        <w:t>persecuted Church in the world</w:t>
      </w:r>
      <w:r>
        <w:rPr>
          <w:rFonts w:eastAsia="Times New Roman" w:ascii="Times New Roman" w:hAnsi="Times New Roman"/>
          <w:sz w:val="20"/>
          <w:szCs w:val="20"/>
        </w:rPr>
        <w:t>.</w:t>
      </w:r>
    </w:p>
    <w:p>
      <w:pPr>
        <w:pStyle w:val="Normal"/>
        <w:tabs>
          <w:tab w:val="clear" w:pos="720"/>
          <w:tab w:val="right" w:pos="6480" w:leader="none"/>
        </w:tabs>
        <w:ind w:hanging="360" w:start="270"/>
        <w:jc w:val="both"/>
        <w:rPr>
          <w:rFonts w:eastAsia="Times New Roman"/>
          <w:sz w:val="20"/>
          <w:szCs w:val="20"/>
        </w:rPr>
      </w:pPr>
      <w:r>
        <w:rPr>
          <w:rFonts w:eastAsia="Times New Roman"/>
          <w:sz w:val="20"/>
          <w:szCs w:val="20"/>
          <w:u w:val="single"/>
        </w:rPr>
        <w:t>Pray for King’s</w:t>
      </w:r>
      <w:r>
        <w:rPr>
          <w:rFonts w:eastAsia="Times New Roman"/>
          <w:sz w:val="20"/>
          <w:szCs w:val="20"/>
        </w:rPr>
        <w:t xml:space="preserve">: (Sermon-Audio, website)  </w:t>
      </w:r>
    </w:p>
    <w:p>
      <w:pPr>
        <w:pStyle w:val="ListParagraph"/>
        <w:numPr>
          <w:ilvl w:val="0"/>
          <w:numId w:val="3"/>
        </w:numPr>
        <w:tabs>
          <w:tab w:val="clear" w:pos="720"/>
          <w:tab w:val="right" w:pos="6480" w:leader="none"/>
        </w:tabs>
        <w:ind w:hanging="360" w:start="270"/>
        <w:rPr>
          <w:rFonts w:ascii="Times New Roman" w:hAnsi="Times New Roman" w:eastAsia="Times New Roman"/>
          <w:sz w:val="20"/>
          <w:szCs w:val="20"/>
        </w:rPr>
      </w:pPr>
      <w:r>
        <w:rPr>
          <w:rFonts w:eastAsia="Times New Roman" w:ascii="Times New Roman" w:hAnsi="Times New Roman"/>
          <w:sz w:val="20"/>
          <w:szCs w:val="20"/>
        </w:rPr>
        <w:t>Personal concerns and issues in the lives of other members.</w:t>
      </w:r>
    </w:p>
    <w:p>
      <w:pPr>
        <w:pStyle w:val="Normal"/>
        <w:tabs>
          <w:tab w:val="clear" w:pos="720"/>
          <w:tab w:val="right" w:pos="6480" w:leader="none"/>
        </w:tabs>
        <w:ind w:hanging="360" w:start="630"/>
        <w:rPr>
          <w:rFonts w:eastAsia="Times New Roman"/>
          <w:sz w:val="20"/>
          <w:szCs w:val="20"/>
        </w:rPr>
      </w:pPr>
      <w:r>
        <w:rPr>
          <w:rFonts w:eastAsia="Times New Roman"/>
          <w:sz w:val="20"/>
          <w:szCs w:val="20"/>
        </w:rPr>
        <w:t xml:space="preserve">God’s blessing in our work, studies, and all we do, as service to Him. </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Pray for each of our homes; parents; widows.</w:t>
      </w:r>
    </w:p>
    <w:p>
      <w:pPr>
        <w:pStyle w:val="ListParagraph"/>
        <w:numPr>
          <w:ilvl w:val="0"/>
          <w:numId w:val="2"/>
        </w:numPr>
        <w:tabs>
          <w:tab w:val="clear" w:pos="720"/>
          <w:tab w:val="right" w:pos="6480" w:leader="none"/>
        </w:tabs>
        <w:ind w:hanging="360" w:start="270"/>
        <w:rPr>
          <w:rFonts w:ascii="Times New Roman" w:hAnsi="Times New Roman" w:eastAsia="Times New Roman"/>
          <w:sz w:val="20"/>
          <w:szCs w:val="20"/>
        </w:rPr>
      </w:pPr>
      <w:r>
        <w:rPr>
          <w:rFonts w:eastAsia="Times New Roman" w:ascii="Times New Roman" w:hAnsi="Times New Roman"/>
          <w:sz w:val="20"/>
          <w:szCs w:val="20"/>
        </w:rPr>
        <w:t>HEALTH: Praise the Lord for our health; to trust Him when not well.</w:t>
      </w:r>
    </w:p>
    <w:p>
      <w:pPr>
        <w:pStyle w:val="Normal"/>
        <w:tabs>
          <w:tab w:val="clear" w:pos="720"/>
          <w:tab w:val="right" w:pos="6480" w:leader="none"/>
        </w:tabs>
        <w:ind w:hanging="360" w:start="630"/>
        <w:rPr>
          <w:rFonts w:eastAsia="Times New Roman"/>
          <w:sz w:val="20"/>
          <w:szCs w:val="20"/>
        </w:rPr>
      </w:pPr>
      <w:r>
        <w:rPr>
          <w:rFonts w:eastAsia="Times New Roman"/>
          <w:sz w:val="20"/>
          <w:szCs w:val="20"/>
        </w:rPr>
        <w:t>Pastor (PTL for health; God’s will to heal cancer).</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Mr. Bakker (God’s will to heal his cancer).</w:t>
      </w:r>
    </w:p>
    <w:p>
      <w:pPr>
        <w:pStyle w:val="ListParagraph"/>
        <w:numPr>
          <w:ilvl w:val="0"/>
          <w:numId w:val="1"/>
        </w:numPr>
        <w:tabs>
          <w:tab w:val="clear" w:pos="720"/>
          <w:tab w:val="right" w:pos="6480" w:leader="none"/>
        </w:tabs>
        <w:ind w:hanging="360" w:start="270"/>
        <w:jc w:val="both"/>
        <w:rPr>
          <w:rFonts w:ascii="Times New Roman" w:hAnsi="Times New Roman" w:eastAsia="Times New Roman"/>
          <w:sz w:val="20"/>
          <w:szCs w:val="20"/>
        </w:rPr>
      </w:pPr>
      <w:r>
        <w:rPr>
          <w:rFonts w:eastAsia="Times New Roman" w:ascii="Times New Roman" w:hAnsi="Times New Roman"/>
          <w:sz w:val="20"/>
          <w:szCs w:val="20"/>
        </w:rPr>
        <w:t>LOVED ONES: Friends &amp; family serving in the military.</w:t>
      </w:r>
    </w:p>
    <w:p>
      <w:pPr>
        <w:pStyle w:val="Normal"/>
        <w:tabs>
          <w:tab w:val="clear" w:pos="720"/>
          <w:tab w:val="right" w:pos="6480" w:leader="none"/>
        </w:tabs>
        <w:ind w:start="270"/>
        <w:rPr>
          <w:rFonts w:eastAsia="Times New Roman"/>
          <w:sz w:val="20"/>
          <w:szCs w:val="20"/>
        </w:rPr>
      </w:pPr>
      <w:r>
        <w:rPr>
          <w:rFonts w:eastAsia="Times New Roman"/>
          <w:sz w:val="20"/>
          <w:szCs w:val="20"/>
        </w:rPr>
        <w:t>Timothy’s mother (PTL for finding the problem and doing better).</w:t>
      </w:r>
    </w:p>
    <w:p>
      <w:pPr>
        <w:pStyle w:val="Normal"/>
        <w:tabs>
          <w:tab w:val="clear" w:pos="720"/>
          <w:tab w:val="right" w:pos="6480" w:leader="none"/>
        </w:tabs>
        <w:ind w:start="270"/>
        <w:rPr>
          <w:rFonts w:eastAsia="Times New Roman"/>
          <w:sz w:val="20"/>
          <w:szCs w:val="20"/>
        </w:rPr>
      </w:pPr>
      <w:r>
        <w:rPr>
          <w:rFonts w:eastAsia="Times New Roman"/>
          <w:sz w:val="20"/>
          <w:szCs w:val="20"/>
        </w:rPr>
        <w:t>Grace to trust the Lord for the salvation of those who are unsaved.</w:t>
      </w:r>
    </w:p>
    <w:p>
      <w:pPr>
        <w:pStyle w:val="Normal"/>
        <w:tabs>
          <w:tab w:val="clear" w:pos="720"/>
          <w:tab w:val="right" w:pos="6480" w:leader="none"/>
        </w:tabs>
        <w:spacing w:before="0" w:after="40"/>
        <w:ind w:start="270"/>
        <w:rPr>
          <w:rFonts w:eastAsia="Times New Roman"/>
          <w:sz w:val="20"/>
          <w:szCs w:val="20"/>
        </w:rPr>
      </w:pPr>
      <w:r>
        <w:rPr>
          <w:rFonts w:eastAsia="Times New Roman"/>
          <w:sz w:val="20"/>
          <w:szCs w:val="20"/>
        </w:rPr>
        <w:t>Modolo’s in Italy (homeschooling, family relations)</w:t>
      </w:r>
    </w:p>
    <w:p>
      <w:pPr>
        <w:pStyle w:val="Normal"/>
        <w:tabs>
          <w:tab w:val="clear" w:pos="720"/>
          <w:tab w:val="right" w:pos="6480" w:leader="none"/>
        </w:tabs>
        <w:spacing w:before="0" w:after="40"/>
        <w:ind w:hanging="360" w:start="270"/>
        <w:rPr>
          <w:rFonts w:eastAsia="Times New Roman"/>
          <w:sz w:val="20"/>
          <w:szCs w:val="20"/>
        </w:rPr>
      </w:pPr>
      <w:r>
        <w:rPr>
          <w:rFonts w:eastAsia="Times New Roman"/>
          <w:sz w:val="20"/>
          <w:szCs w:val="20"/>
          <w:u w:val="single"/>
        </w:rPr>
        <w:t>Pray for ministry vs the culture of death:</w:t>
      </w:r>
      <w:r>
        <w:rPr>
          <w:rFonts w:eastAsia="Times New Roman"/>
          <w:sz w:val="20"/>
          <w:szCs w:val="20"/>
        </w:rPr>
        <w:t xml:space="preserve">  For the preborn (Agape);</w:t>
      </w:r>
    </w:p>
    <w:p>
      <w:pPr>
        <w:pStyle w:val="Normal"/>
        <w:tabs>
          <w:tab w:val="clear" w:pos="720"/>
          <w:tab w:val="right" w:pos="6480" w:leader="none"/>
        </w:tabs>
        <w:spacing w:before="0" w:after="40"/>
        <w:ind w:hanging="360" w:start="630"/>
        <w:rPr>
          <w:rFonts w:eastAsia="Times New Roman"/>
          <w:sz w:val="20"/>
          <w:szCs w:val="20"/>
        </w:rPr>
      </w:pPr>
      <w:r>
        <w:rPr>
          <w:rFonts w:eastAsia="Times New Roman"/>
          <w:sz w:val="20"/>
          <w:szCs w:val="20"/>
        </w:rPr>
        <w:t>For the trafficking and abuses of children (PTL for those exposing this).</w:t>
      </w:r>
    </w:p>
    <w:p>
      <w:pPr>
        <w:pStyle w:val="Normal"/>
        <w:tabs>
          <w:tab w:val="clear" w:pos="720"/>
          <w:tab w:val="right" w:pos="6480" w:leader="none"/>
        </w:tabs>
        <w:ind w:hanging="360" w:start="270"/>
        <w:rPr>
          <w:rFonts w:eastAsia="Times New Roman"/>
          <w:sz w:val="20"/>
          <w:szCs w:val="20"/>
        </w:rPr>
      </w:pPr>
      <w:r>
        <w:rPr>
          <w:rFonts w:eastAsia="Times New Roman"/>
          <w:sz w:val="20"/>
          <w:szCs w:val="20"/>
          <w:u w:val="single"/>
        </w:rPr>
        <w:t>Pray for Regional Presbytery and the ministry of sister Churches:</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First Presbyterian Church (FPC) in Suriname (Rev. Hamid).</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Heritage Reformed Presbyterian Church (HRPC) in NC (Rev. Booher).</w:t>
      </w:r>
    </w:p>
    <w:p>
      <w:pPr>
        <w:pStyle w:val="Normal"/>
        <w:tabs>
          <w:tab w:val="clear" w:pos="720"/>
          <w:tab w:val="left" w:pos="270" w:leader="none"/>
          <w:tab w:val="right" w:pos="6480" w:leader="none"/>
        </w:tabs>
        <w:ind w:hanging="360" w:start="630"/>
        <w:rPr>
          <w:rFonts w:eastAsia="Times New Roman"/>
          <w:sz w:val="20"/>
          <w:szCs w:val="20"/>
        </w:rPr>
      </w:pPr>
      <w:r>
        <w:rPr>
          <w:rFonts w:eastAsia="Times New Roman"/>
          <w:sz w:val="20"/>
          <w:szCs w:val="20"/>
        </w:rPr>
        <w:t>Rev. Ledy’s ministry in Michigan.</w:t>
      </w:r>
    </w:p>
    <w:p>
      <w:pPr>
        <w:pStyle w:val="Normal"/>
        <w:tabs>
          <w:tab w:val="clear" w:pos="720"/>
          <w:tab w:val="left" w:pos="270" w:leader="none"/>
          <w:tab w:val="right" w:pos="6480" w:leader="none"/>
        </w:tabs>
        <w:spacing w:before="0" w:after="40"/>
        <w:ind w:hanging="360" w:start="630"/>
        <w:jc w:val="both"/>
        <w:rPr>
          <w:rFonts w:eastAsia="Times New Roman"/>
          <w:sz w:val="20"/>
          <w:szCs w:val="20"/>
        </w:rPr>
      </w:pPr>
      <w:r>
        <w:rPr>
          <w:rFonts w:eastAsia="Times New Roman"/>
          <w:sz w:val="20"/>
          <w:szCs w:val="20"/>
        </w:rPr>
        <w:t>Pray for covenant children, youth, and single adults in our churches.</w:t>
      </w:r>
    </w:p>
    <w:p>
      <w:pPr>
        <w:pStyle w:val="Normal"/>
        <w:tabs>
          <w:tab w:val="clear" w:pos="720"/>
          <w:tab w:val="right" w:pos="6480" w:leader="none"/>
        </w:tabs>
        <w:ind w:hanging="360" w:start="270"/>
        <w:rPr>
          <w:rFonts w:eastAsia="Times New Roman"/>
          <w:sz w:val="20"/>
          <w:szCs w:val="20"/>
        </w:rPr>
      </w:pPr>
      <w:r>
        <w:rPr>
          <w:rFonts w:eastAsia="Times New Roman"/>
          <w:sz w:val="20"/>
          <w:szCs w:val="20"/>
          <w:u w:val="single"/>
        </w:rPr>
        <w:t>Pray for King’s mission work through Reformation Christian Ministries</w:t>
      </w:r>
      <w:r>
        <w:rPr>
          <w:rFonts w:eastAsia="Times New Roman"/>
          <w:sz w:val="20"/>
          <w:szCs w:val="20"/>
        </w:rPr>
        <w:t>:</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All who work with RCM (Offices &amp; Boards in US &amp; Canada)</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Rev. Otis (GNBS, street preaching at Univ. of Georgia).</w:t>
      </w:r>
    </w:p>
    <w:p>
      <w:pPr>
        <w:pStyle w:val="Normal"/>
        <w:tabs>
          <w:tab w:val="clear" w:pos="720"/>
          <w:tab w:val="left" w:pos="270" w:leader="none"/>
          <w:tab w:val="right" w:pos="6480" w:leader="none"/>
        </w:tabs>
        <w:ind w:hanging="360" w:start="630"/>
        <w:jc w:val="both"/>
        <w:rPr>
          <w:rFonts w:eastAsia="Times New Roman"/>
          <w:sz w:val="20"/>
          <w:szCs w:val="20"/>
        </w:rPr>
      </w:pPr>
      <w:r>
        <w:rPr>
          <w:rFonts w:eastAsia="Times New Roman"/>
          <w:sz w:val="20"/>
          <w:szCs w:val="20"/>
        </w:rPr>
        <w:t xml:space="preserve">CLA (in Suriname; 390+ students).  </w:t>
      </w:r>
    </w:p>
    <w:p>
      <w:pPr>
        <w:pStyle w:val="Normal"/>
        <w:tabs>
          <w:tab w:val="clear" w:pos="720"/>
          <w:tab w:val="left" w:pos="270" w:leader="none"/>
          <w:tab w:val="right" w:pos="6480" w:leader="none"/>
        </w:tabs>
        <w:spacing w:before="0" w:after="40"/>
        <w:ind w:hanging="360" w:start="630"/>
        <w:jc w:val="both"/>
        <w:rPr>
          <w:rFonts w:eastAsia="Times New Roman"/>
          <w:sz w:val="20"/>
          <w:szCs w:val="20"/>
        </w:rPr>
      </w:pPr>
      <w:r>
        <w:rPr>
          <w:rFonts w:eastAsia="Times New Roman"/>
          <w:sz w:val="20"/>
          <w:szCs w:val="20"/>
        </w:rPr>
        <w:t>Pray for Suleman &amp; Camille in France (and his family in Pakistan)</w:t>
      </w:r>
    </w:p>
    <w:p>
      <w:pPr>
        <w:pStyle w:val="Normal"/>
        <w:tabs>
          <w:tab w:val="clear" w:pos="720"/>
          <w:tab w:val="right" w:pos="6480" w:leader="none"/>
        </w:tabs>
        <w:ind w:hanging="360" w:start="270"/>
        <w:jc w:val="both"/>
        <w:rPr>
          <w:rFonts w:eastAsia="Times New Roman"/>
          <w:sz w:val="20"/>
          <w:szCs w:val="20"/>
        </w:rPr>
      </w:pPr>
      <w:r>
        <w:rPr>
          <w:rFonts w:eastAsia="Times New Roman"/>
          <w:sz w:val="20"/>
          <w:szCs w:val="20"/>
          <w:u w:val="single"/>
        </w:rPr>
        <w:t>Pray for blessing on our worship in Tithes &amp; Offerings.</w:t>
      </w:r>
    </w:p>
    <w:p>
      <w:pPr>
        <w:pStyle w:val="Normal"/>
        <w:spacing w:before="0" w:after="0"/>
        <w:jc w:val="center"/>
        <w:rPr>
          <w:rFonts w:ascii="Bookman Old Style" w:hAnsi="Bookman Old Style" w:eastAsia="Bookman Old Style" w:cs="Bookman Old Style"/>
          <w:b/>
          <w:bCs/>
          <w:sz w:val="36"/>
          <w:szCs w:val="36"/>
        </w:rPr>
      </w:pPr>
      <w:r>
        <w:br w:type="column"/>
      </w:r>
      <w:r>
        <w:rPr>
          <w:rFonts w:eastAsia="Bookman Old Style" w:cs="Bookman Old Style" w:ascii="Bookman Old Style" w:hAnsi="Bookman Old Style"/>
          <w:b/>
          <w:bCs/>
          <w:sz w:val="36"/>
          <w:szCs w:val="36"/>
        </w:rPr>
        <w:t>THE   KING’S   REFORMED</w:t>
      </w:r>
    </w:p>
    <w:p>
      <w:pPr>
        <w:pStyle w:val="Normal"/>
        <w:jc w:val="center"/>
        <w:rPr>
          <w:rFonts w:ascii="Bookman Old Style" w:hAnsi="Bookman Old Style" w:eastAsia="Bookman Old Style" w:cs="Bookman Old Style"/>
          <w:b/>
          <w:bCs/>
          <w:sz w:val="36"/>
          <w:szCs w:val="36"/>
        </w:rPr>
      </w:pPr>
      <w:r>
        <w:rPr>
          <w:rFonts w:eastAsia="Bookman Old Style" w:cs="Bookman Old Style" w:ascii="Bookman Old Style" w:hAnsi="Bookman Old Style"/>
          <w:b/>
          <w:bCs/>
          <w:sz w:val="36"/>
          <w:szCs w:val="36"/>
        </w:rPr>
        <w:t>PRESBYTERIAN   CHURCH</w:t>
      </w:r>
    </w:p>
    <w:p>
      <w:pPr>
        <w:pStyle w:val="Normal"/>
        <w:spacing w:before="0" w:after="60"/>
        <w:jc w:val="center"/>
        <w:rPr>
          <w:rFonts w:ascii="Arial" w:hAnsi="Arial" w:eastAsia="Arial" w:cs="Arial"/>
          <w:sz w:val="22"/>
          <w:szCs w:val="22"/>
        </w:rPr>
      </w:pPr>
      <w:hyperlink r:id="rId3">
        <w:r>
          <w:rPr>
            <w:rStyle w:val="Hyperlink"/>
            <w:rFonts w:eastAsia="Arial" w:cs="Arial" w:ascii="Arial" w:hAnsi="Arial"/>
            <w:b/>
            <w:bCs/>
            <w:color w:val="0000FF"/>
            <w:sz w:val="22"/>
            <w:szCs w:val="22"/>
          </w:rPr>
          <w:t>http://www.krpc.us</w:t>
        </w:r>
      </w:hyperlink>
      <w:r>
        <w:rPr>
          <w:rFonts w:eastAsia="Arial" w:cs="Arial" w:ascii="Arial" w:hAnsi="Arial"/>
          <w:b/>
          <w:bCs/>
          <w:sz w:val="22"/>
          <w:szCs w:val="22"/>
        </w:rPr>
        <w:t xml:space="preserve"> {</w:t>
      </w:r>
      <w:r>
        <w:rPr>
          <w:rFonts w:eastAsia="Arial" w:cs="Arial" w:ascii="Arial" w:hAnsi="Arial"/>
          <w:b/>
          <w:bCs/>
          <w:sz w:val="22"/>
          <w:szCs w:val="22"/>
          <w:u w:val="single"/>
        </w:rPr>
        <w:t>worship live-streamed</w:t>
      </w:r>
      <w:r>
        <w:rPr>
          <w:rFonts w:eastAsia="Arial" w:cs="Arial" w:ascii="Arial" w:hAnsi="Arial"/>
          <w:b/>
          <w:bCs/>
          <w:sz w:val="22"/>
          <w:szCs w:val="22"/>
        </w:rPr>
        <w:t>}</w:t>
      </w:r>
    </w:p>
    <w:p>
      <w:pPr>
        <w:pStyle w:val="Normal"/>
        <w:spacing w:before="0" w:after="240"/>
        <w:jc w:val="center"/>
        <w:rPr>
          <w:rFonts w:ascii="Arial" w:hAnsi="Arial" w:eastAsia="Arial" w:cs="Arial"/>
          <w:sz w:val="22"/>
          <w:szCs w:val="22"/>
        </w:rPr>
      </w:pPr>
      <w:hyperlink r:id="rId4">
        <w:r>
          <w:rPr>
            <w:rStyle w:val="Hyperlink"/>
            <w:rFonts w:eastAsia="Arial" w:cs="Arial" w:ascii="Arial" w:hAnsi="Arial"/>
            <w:b/>
            <w:bCs/>
            <w:color w:val="0000FF"/>
            <w:sz w:val="22"/>
            <w:szCs w:val="22"/>
          </w:rPr>
          <w:t>http://www.sermonaudio.com/krpc</w:t>
        </w:r>
      </w:hyperlink>
      <w:r>
        <w:rPr>
          <w:rFonts w:eastAsia="Arial" w:cs="Arial" w:ascii="Arial" w:hAnsi="Arial"/>
          <w:b/>
          <w:bCs/>
          <w:sz w:val="22"/>
          <w:szCs w:val="22"/>
        </w:rPr>
        <w:t xml:space="preserve"> </w:t>
      </w:r>
    </w:p>
    <w:p>
      <w:pPr>
        <w:pStyle w:val="Normal"/>
        <w:jc w:val="center"/>
        <w:rPr>
          <w:rFonts w:ascii="Arial" w:hAnsi="Arial" w:eastAsia="Arial" w:cs="Arial"/>
          <w:sz w:val="22"/>
          <w:szCs w:val="22"/>
        </w:rPr>
      </w:pPr>
      <w:r>
        <w:rPr>
          <w:rFonts w:eastAsia="Arial" w:cs="Arial" w:ascii="Arial" w:hAnsi="Arial"/>
          <w:sz w:val="22"/>
          <w:szCs w:val="22"/>
        </w:rPr>
        <w:t>Member Church of the</w:t>
      </w:r>
    </w:p>
    <w:p>
      <w:pPr>
        <w:pStyle w:val="Normal"/>
        <w:spacing w:before="0" w:after="360"/>
        <w:jc w:val="center"/>
        <w:rPr>
          <w:rFonts w:eastAsia="Times New Roman"/>
          <w:sz w:val="22"/>
          <w:szCs w:val="22"/>
        </w:rPr>
      </w:pPr>
      <w:r>
        <w:rPr>
          <w:rFonts w:eastAsia="Arial" w:cs="Arial" w:ascii="Arial" w:hAnsi="Arial"/>
          <w:u w:val="single"/>
        </w:rPr>
        <w:t>Covenant Reformed Presbyterian Church</w:t>
      </w:r>
      <w:r>
        <w:rPr/>
        <w:br/>
      </w:r>
      <w:hyperlink r:id="rId5">
        <w:r>
          <w:rPr>
            <w:rStyle w:val="Hyperlink"/>
            <w:rFonts w:eastAsia="Arial" w:cs="Arial" w:ascii="Arial" w:hAnsi="Arial"/>
            <w:b/>
            <w:bCs/>
            <w:color w:val="0000FF"/>
            <w:sz w:val="22"/>
            <w:szCs w:val="22"/>
          </w:rPr>
          <w:t>http://www.covref.org</w:t>
        </w:r>
      </w:hyperlink>
    </w:p>
    <w:p>
      <w:pPr>
        <w:pStyle w:val="Normal"/>
        <w:jc w:val="center"/>
        <w:rPr>
          <w:rFonts w:ascii="Arial Rounded MT Bold" w:hAnsi="Arial Rounded MT Bold" w:eastAsia="Arial Rounded MT Bold" w:cs="Arial Rounded MT Bold"/>
        </w:rPr>
      </w:pPr>
      <w:r>
        <w:rPr>
          <w:rFonts w:eastAsia="Arial Rounded MT Bold" w:cs="Arial Rounded MT Bold" w:ascii="Arial Rounded MT Bold" w:hAnsi="Arial Rounded MT Bold"/>
        </w:rPr>
        <w:t xml:space="preserve">1300 E. University Blvd. </w:t>
      </w:r>
    </w:p>
    <w:p>
      <w:pPr>
        <w:pStyle w:val="Normal"/>
        <w:jc w:val="center"/>
        <w:rPr>
          <w:rFonts w:ascii="Arial Rounded MT Bold" w:hAnsi="Arial Rounded MT Bold" w:eastAsia="Arial Rounded MT Bold" w:cs="Arial Rounded MT Bold"/>
        </w:rPr>
      </w:pPr>
      <w:r>
        <w:rPr>
          <w:rFonts w:eastAsia="Arial Rounded MT Bold" w:cs="Arial Rounded MT Bold" w:ascii="Arial Rounded MT Bold" w:hAnsi="Arial Rounded MT Bold"/>
        </w:rPr>
        <w:t>Melbourne, FL 32901</w:t>
      </w:r>
    </w:p>
    <w:p>
      <w:pPr>
        <w:pStyle w:val="Normal"/>
        <w:spacing w:before="0" w:after="120"/>
        <w:jc w:val="center"/>
        <w:rPr>
          <w:rFonts w:ascii="Arial Rounded MT Bold" w:hAnsi="Arial Rounded MT Bold" w:eastAsia="Arial Rounded MT Bold" w:cs="Arial Rounded MT Bold"/>
          <w:sz w:val="22"/>
          <w:szCs w:val="22"/>
        </w:rPr>
      </w:pPr>
      <w:r>
        <w:rPr>
          <w:rFonts w:eastAsia="Arial Rounded MT Bold" w:cs="Arial Rounded MT Bold" w:ascii="Arial Rounded MT Bold" w:hAnsi="Arial Rounded MT Bold"/>
          <w:sz w:val="22"/>
          <w:szCs w:val="22"/>
        </w:rPr>
        <w:t>Phone: (321) 676-3373</w:t>
      </w:r>
    </w:p>
    <w:p>
      <w:pPr>
        <w:pStyle w:val="Normal"/>
        <w:spacing w:before="0" w:after="120"/>
        <w:jc w:val="center"/>
        <w:rPr>
          <w:rFonts w:ascii="Arial Rounded MT Bold" w:hAnsi="Arial Rounded MT Bold" w:eastAsia="Arial Rounded MT Bold" w:cs="Arial Rounded MT Bold"/>
          <w:sz w:val="22"/>
          <w:szCs w:val="22"/>
        </w:rPr>
      </w:pPr>
      <w:r>
        <w:rPr>
          <w:rFonts w:eastAsia="Arial Rounded MT Bold" w:cs="Arial Rounded MT Bold" w:ascii="Arial Rounded MT Bold" w:hAnsi="Arial Rounded MT Bold"/>
          <w:sz w:val="22"/>
          <w:szCs w:val="22"/>
        </w:rPr>
      </w:r>
    </w:p>
    <w:p>
      <w:pPr>
        <w:pStyle w:val="Normal"/>
        <w:spacing w:lineRule="auto" w:line="259"/>
        <w:ind w:end="-585"/>
        <w:rPr/>
      </w:pPr>
      <w:r>
        <w:rPr/>
        <w:t xml:space="preserve">                    </w:t>
      </w:r>
      <w:r>
        <w:rPr/>
        <w:drawing>
          <wp:inline distT="0" distB="0" distL="0" distR="0">
            <wp:extent cx="2571750" cy="2228850"/>
            <wp:effectExtent l="0" t="0" r="0" b="0"/>
            <wp:docPr id="1" name="drawing" descr="" title="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 title="KRPC Logo2"/>
                    <pic:cNvPicPr>
                      <a:picLocks noChangeAspect="1" noChangeArrowheads="1"/>
                    </pic:cNvPicPr>
                  </pic:nvPicPr>
                  <pic:blipFill>
                    <a:blip r:embed="rId6"/>
                    <a:stretch>
                      <a:fillRect/>
                    </a:stretch>
                  </pic:blipFill>
                  <pic:spPr bwMode="auto">
                    <a:xfrm>
                      <a:off x="0" y="0"/>
                      <a:ext cx="2571750" cy="2228850"/>
                    </a:xfrm>
                    <a:prstGeom prst="rect">
                      <a:avLst/>
                    </a:prstGeom>
                    <a:noFill/>
                  </pic:spPr>
                </pic:pic>
              </a:graphicData>
            </a:graphic>
          </wp:inline>
        </w:drawing>
      </w:r>
    </w:p>
    <w:p>
      <w:pPr>
        <w:pStyle w:val="Normal"/>
        <w:tabs>
          <w:tab w:val="clear" w:pos="720"/>
          <w:tab w:val="left" w:pos="450" w:leader="none"/>
        </w:tabs>
        <w:spacing w:before="120" w:after="60"/>
        <w:rPr>
          <w:rFonts w:eastAsia="Times New Roman"/>
          <w:sz w:val="22"/>
          <w:szCs w:val="22"/>
        </w:rPr>
      </w:pPr>
      <w:r>
        <w:rPr>
          <w:rFonts w:eastAsia="Times New Roman"/>
          <w:b/>
          <w:bCs/>
          <w:sz w:val="22"/>
          <w:szCs w:val="22"/>
        </w:rPr>
        <w:t>Session (Eldership):</w:t>
      </w:r>
    </w:p>
    <w:p>
      <w:pPr>
        <w:pStyle w:val="Normal"/>
        <w:ind w:firstLine="720"/>
        <w:rPr>
          <w:rFonts w:eastAsia="Times New Roman"/>
          <w:sz w:val="22"/>
          <w:szCs w:val="22"/>
        </w:rPr>
      </w:pPr>
      <w:r>
        <w:rPr>
          <w:rFonts w:eastAsia="Times New Roman"/>
          <w:b/>
          <w:bCs/>
          <w:i/>
          <w:iCs/>
          <w:sz w:val="22"/>
          <w:szCs w:val="22"/>
        </w:rPr>
        <w:t>Rev. Rudy E. Poettcker (Pastor)</w:t>
      </w:r>
    </w:p>
    <w:p>
      <w:pPr>
        <w:pStyle w:val="Normal"/>
        <w:ind w:firstLine="720" w:start="720"/>
        <w:rPr>
          <w:rFonts w:eastAsia="Times New Roman"/>
          <w:sz w:val="22"/>
          <w:szCs w:val="22"/>
        </w:rPr>
      </w:pPr>
      <w:r>
        <w:rPr>
          <w:rFonts w:eastAsia="Times New Roman"/>
          <w:b/>
          <w:bCs/>
          <w:sz w:val="22"/>
          <w:szCs w:val="22"/>
        </w:rPr>
        <w:t>[</w:t>
      </w:r>
      <w:r>
        <w:rPr>
          <w:rFonts w:eastAsia="Times New Roman"/>
          <w:b/>
          <w:bCs/>
          <w:i/>
          <w:iCs/>
          <w:sz w:val="22"/>
          <w:szCs w:val="22"/>
        </w:rPr>
        <w:t xml:space="preserve">Ph. 772-480-0159; Email:  </w:t>
      </w:r>
      <w:hyperlink r:id="rId7">
        <w:r>
          <w:rPr>
            <w:rStyle w:val="Hyperlink"/>
            <w:rFonts w:eastAsia="Times New Roman"/>
            <w:b/>
            <w:bCs/>
            <w:i/>
            <w:iCs/>
            <w:color w:val="0000FF"/>
            <w:sz w:val="22"/>
            <w:szCs w:val="22"/>
          </w:rPr>
          <w:t>rep@reformation.edu</w:t>
        </w:r>
      </w:hyperlink>
      <w:r>
        <w:rPr>
          <w:rFonts w:eastAsia="Times New Roman"/>
          <w:b/>
          <w:bCs/>
          <w:i/>
          <w:iCs/>
          <w:sz w:val="22"/>
          <w:szCs w:val="22"/>
        </w:rPr>
        <w:t xml:space="preserve"> </w:t>
      </w:r>
      <w:r>
        <w:rPr>
          <w:rFonts w:eastAsia="Times New Roman"/>
          <w:b/>
          <w:bCs/>
          <w:sz w:val="22"/>
          <w:szCs w:val="22"/>
        </w:rPr>
        <w:t>]</w:t>
      </w:r>
      <w:r>
        <w:rPr>
          <w:rFonts w:eastAsia="Times New Roman"/>
          <w:b/>
          <w:bCs/>
          <w:i/>
          <w:iCs/>
          <w:sz w:val="22"/>
          <w:szCs w:val="22"/>
        </w:rPr>
        <w:t xml:space="preserve"> </w:t>
      </w:r>
    </w:p>
    <w:p>
      <w:pPr>
        <w:pStyle w:val="Normal"/>
        <w:ind w:firstLine="720"/>
        <w:rPr>
          <w:rFonts w:eastAsia="Times New Roman"/>
          <w:sz w:val="22"/>
          <w:szCs w:val="22"/>
        </w:rPr>
      </w:pPr>
      <w:r>
        <w:rPr>
          <w:rFonts w:eastAsia="Times New Roman"/>
          <w:b/>
          <w:bCs/>
          <w:i/>
          <w:iCs/>
          <w:sz w:val="22"/>
          <w:szCs w:val="22"/>
        </w:rPr>
        <w:t>Roy Burrell (Elder)</w:t>
      </w:r>
    </w:p>
    <w:p>
      <w:pPr>
        <w:pStyle w:val="Normal"/>
        <w:ind w:firstLine="720" w:start="720"/>
        <w:rPr>
          <w:rFonts w:eastAsia="Times New Roman"/>
          <w:sz w:val="22"/>
          <w:szCs w:val="22"/>
        </w:rPr>
      </w:pPr>
      <w:r>
        <w:rPr>
          <w:rFonts w:eastAsia="Times New Roman"/>
          <w:b/>
          <w:bCs/>
          <w:sz w:val="22"/>
          <w:szCs w:val="22"/>
        </w:rPr>
        <w:t>[</w:t>
      </w:r>
      <w:r>
        <w:rPr>
          <w:rFonts w:eastAsia="Times New Roman"/>
          <w:b/>
          <w:bCs/>
          <w:i/>
          <w:iCs/>
          <w:sz w:val="22"/>
          <w:szCs w:val="22"/>
        </w:rPr>
        <w:t xml:space="preserve">Ph. 321-266-8313; Email:  </w:t>
      </w:r>
      <w:hyperlink r:id="rId8">
        <w:r>
          <w:rPr>
            <w:rStyle w:val="Hyperlink"/>
            <w:rFonts w:eastAsia="Times New Roman"/>
            <w:b/>
            <w:bCs/>
            <w:i/>
            <w:iCs/>
            <w:color w:val="0000FF"/>
            <w:sz w:val="22"/>
            <w:szCs w:val="22"/>
          </w:rPr>
          <w:t>roy@reformation.edu</w:t>
        </w:r>
      </w:hyperlink>
      <w:r>
        <w:rPr>
          <w:rFonts w:eastAsia="Times New Roman"/>
          <w:b/>
          <w:bCs/>
          <w:i/>
          <w:iCs/>
          <w:sz w:val="22"/>
          <w:szCs w:val="22"/>
        </w:rPr>
        <w:t xml:space="preserve"> </w:t>
      </w:r>
      <w:r>
        <w:rPr>
          <w:rFonts w:eastAsia="Times New Roman"/>
          <w:b/>
          <w:bCs/>
          <w:sz w:val="22"/>
          <w:szCs w:val="22"/>
        </w:rPr>
        <w:t>]</w:t>
      </w:r>
      <w:r>
        <w:rPr>
          <w:rFonts w:eastAsia="Times New Roman"/>
          <w:b/>
          <w:bCs/>
          <w:i/>
          <w:iCs/>
          <w:sz w:val="22"/>
          <w:szCs w:val="22"/>
        </w:rPr>
        <w:t xml:space="preserve"> </w:t>
      </w:r>
    </w:p>
    <w:p>
      <w:pPr>
        <w:pStyle w:val="Normal"/>
        <w:jc w:val="center"/>
        <w:rPr>
          <w:rFonts w:ascii="Bookman Old Style" w:hAnsi="Bookman Old Style" w:eastAsia="Bookman Old Style" w:cs="Bookman Old Style"/>
          <w:b/>
          <w:bCs/>
          <w:i/>
          <w:i/>
          <w:iCs/>
        </w:rPr>
      </w:pPr>
      <w:r>
        <w:rPr>
          <w:rFonts w:eastAsia="Bookman Old Style" w:cs="Bookman Old Style" w:ascii="Bookman Old Style" w:hAnsi="Bookman Old Style"/>
          <w:b/>
          <w:bCs/>
          <w:i/>
          <w:iCs/>
        </w:rPr>
      </w:r>
    </w:p>
    <w:p>
      <w:pPr>
        <w:pStyle w:val="Normal"/>
        <w:jc w:val="center"/>
        <w:rPr>
          <w:rFonts w:eastAsia="Times New Roman"/>
          <w:b/>
          <w:bCs/>
          <w:i/>
          <w:i/>
          <w:iCs/>
          <w:sz w:val="28"/>
          <w:szCs w:val="28"/>
        </w:rPr>
      </w:pPr>
      <w:r>
        <w:rPr>
          <w:rFonts w:eastAsia="Bookman Old Style" w:cs="Bookman Old Style" w:ascii="Bookman Old Style" w:hAnsi="Bookman Old Style"/>
          <w:b/>
          <w:bCs/>
          <w:i/>
          <w:iCs/>
        </w:rPr>
        <w:t>Worship Service: Sundays 10:00 A.M.</w:t>
      </w:r>
    </w:p>
    <w:p>
      <w:pPr>
        <w:pStyle w:val="Normal"/>
        <w:jc w:val="center"/>
        <w:rPr>
          <w:rFonts w:eastAsia="Times New Roman"/>
          <w:b/>
          <w:bCs/>
          <w:i/>
          <w:i/>
          <w:iCs/>
          <w:sz w:val="28"/>
          <w:szCs w:val="28"/>
        </w:rPr>
      </w:pPr>
      <w:r>
        <w:rPr>
          <w:rFonts w:eastAsia="Times New Roman"/>
          <w:b/>
          <w:bCs/>
          <w:i/>
          <w:iCs/>
          <w:sz w:val="28"/>
          <w:szCs w:val="28"/>
        </w:rPr>
        <w:t>Lord’s Day, March 8, 2026</w:t>
      </w:r>
    </w:p>
    <w:sectPr>
      <w:footerReference w:type="even" r:id="rId9"/>
      <w:footerReference w:type="default" r:id="rId10"/>
      <w:footerReference w:type="first" r:id="rId11"/>
      <w:type w:val="continuous"/>
      <w:pgSz w:orient="landscape" w:w="15840" w:h="12240"/>
      <w:pgMar w:left="720" w:right="720" w:gutter="0" w:header="0" w:top="432" w:footer="720" w:bottom="777"/>
      <w:cols w:num="2" w:space="144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roman"/>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3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13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sz w:val="20"/>
        <w:szCs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InternetLinkuser" w:customStyle="1">
    <w:name w:val="Internet Link (user)"/>
    <w:qFormat/>
    <w:rsid w:val="00ff5c32"/>
    <w:rPr>
      <w:color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Strong">
    <w:name w:val="Strong"/>
    <w:basedOn w:val="DefaultParagraphFont"/>
    <w:uiPriority w:val="22"/>
    <w:qFormat/>
    <w:rsid w:val="00c903f6"/>
    <w:rPr>
      <w:b/>
      <w:bCs/>
    </w:rPr>
  </w:style>
  <w:style w:type="character" w:styleId="apple-converted-space" w:customStyle="1">
    <w:name w:val="apple-converted-space"/>
    <w:basedOn w:val="DefaultParagraphFont"/>
    <w:qFormat/>
    <w:rsid w:val="00c903f6"/>
    <w:rPr/>
  </w:style>
  <w:style w:type="character" w:styleId="Hyperlink">
    <w:name w:val="Hyperlink"/>
    <w:basedOn w:val="DefaultParagraphFont"/>
    <w:uiPriority w:val="99"/>
    <w:unhideWhenUsed/>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png"/><Relationship Id="rId7" Type="http://schemas.openxmlformats.org/officeDocument/2006/relationships/hyperlink" Target="mailto:rep@reformation.edu" TargetMode="External"/><Relationship Id="rId8" Type="http://schemas.openxmlformats.org/officeDocument/2006/relationships/hyperlink" Target="mailto:roy@reformation.edu"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4BA9-5CB3-480F-8F3F-C463642B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Application>LibreOffice/25.2.7.2$Windows_X86_64 LibreOffice_project/5cbfd1ab6520636bb5f7b99185aa69bd7456825d</Application>
  <AppVersion>15.0000</AppVersion>
  <DocSecurity>0</DocSecurity>
  <Pages>2</Pages>
  <Words>1028</Words>
  <Characters>5277</Characters>
  <CharactersWithSpaces>6280</CharactersWithSpaces>
  <Paragraphs>99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2026-03-05T03:24:00Z</dcterms:created>
  <dc:creator>Rudy Poettcker</dc:creator>
  <dc:description/>
  <dc:language>en-US</dc:language>
  <cp:lastModifiedBy/>
  <cp:lastPrinted>2018-09-05T21:14:00Z</cp:lastPrinted>
  <dcterms:modified xsi:type="dcterms:W3CDTF">2026-03-06T10:14:13Z</dcterms:modified>
  <cp:revision>13</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